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90" w:rsidRDefault="00011290" w:rsidP="00011290">
      <w:pPr>
        <w:jc w:val="center"/>
        <w:rPr>
          <w:b/>
          <w:sz w:val="24"/>
          <w:szCs w:val="24"/>
        </w:rPr>
      </w:pPr>
    </w:p>
    <w:p w:rsidR="00011290" w:rsidRPr="004F16AC" w:rsidRDefault="00011290" w:rsidP="0001129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11290" w:rsidRPr="004F16AC" w:rsidRDefault="00011290" w:rsidP="0001129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11290" w:rsidRPr="004F16AC" w:rsidRDefault="00011290" w:rsidP="000112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11290" w:rsidRPr="004F16AC" w:rsidRDefault="00011290" w:rsidP="00011290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011290" w:rsidRPr="001D1FD8" w:rsidRDefault="00011290" w:rsidP="00011290">
      <w:pPr>
        <w:jc w:val="center"/>
        <w:rPr>
          <w:b/>
          <w:spacing w:val="20"/>
          <w:sz w:val="24"/>
          <w:szCs w:val="24"/>
        </w:rPr>
      </w:pPr>
    </w:p>
    <w:p w:rsidR="00011290" w:rsidRPr="00AF5329" w:rsidRDefault="00011290" w:rsidP="0001129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124/1066</w:t>
      </w:r>
    </w:p>
    <w:p w:rsidR="00011290" w:rsidRPr="001D1FD8" w:rsidRDefault="00011290" w:rsidP="00011290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11290" w:rsidRDefault="00011290" w:rsidP="00011290">
      <w:pPr>
        <w:pStyle w:val="a5"/>
        <w:spacing w:after="0"/>
        <w:rPr>
          <w:bCs/>
          <w:sz w:val="24"/>
          <w:szCs w:val="24"/>
        </w:rPr>
      </w:pPr>
    </w:p>
    <w:p w:rsidR="00011290" w:rsidRDefault="00011290" w:rsidP="00011290">
      <w:pPr>
        <w:rPr>
          <w:bCs/>
          <w:sz w:val="24"/>
          <w:szCs w:val="24"/>
        </w:rPr>
      </w:pPr>
      <w:r w:rsidRPr="00025DBC">
        <w:rPr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>Информационного сообщения</w:t>
      </w:r>
    </w:p>
    <w:p w:rsidR="00011290" w:rsidRDefault="00011290" w:rsidP="00011290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для организаций, индивидуальных предпринимателей, </w:t>
      </w:r>
    </w:p>
    <w:p w:rsidR="00011290" w:rsidRDefault="00011290" w:rsidP="00011290">
      <w:pPr>
        <w:rPr>
          <w:bCs/>
          <w:sz w:val="24"/>
          <w:szCs w:val="24"/>
        </w:rPr>
      </w:pPr>
      <w:proofErr w:type="gramStart"/>
      <w:r w:rsidRPr="00025DBC">
        <w:rPr>
          <w:bCs/>
          <w:sz w:val="24"/>
          <w:szCs w:val="24"/>
        </w:rPr>
        <w:t>выполняющих</w:t>
      </w:r>
      <w:proofErr w:type="gramEnd"/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</w:p>
    <w:p w:rsidR="00011290" w:rsidRDefault="00011290" w:rsidP="00011290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</w:p>
    <w:p w:rsidR="00011290" w:rsidRDefault="00011290" w:rsidP="000112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</w:p>
    <w:p w:rsidR="00011290" w:rsidRDefault="00011290" w:rsidP="000112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округа четвертого созыва по </w:t>
      </w:r>
      <w:proofErr w:type="gramStart"/>
      <w:r>
        <w:rPr>
          <w:bCs/>
          <w:sz w:val="24"/>
          <w:szCs w:val="24"/>
        </w:rPr>
        <w:t>одномандатному</w:t>
      </w:r>
      <w:proofErr w:type="gramEnd"/>
    </w:p>
    <w:p w:rsidR="00011290" w:rsidRPr="00025DBC" w:rsidRDefault="00011290" w:rsidP="000112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избирательному округу № 17</w:t>
      </w:r>
    </w:p>
    <w:p w:rsidR="00011290" w:rsidRDefault="00011290" w:rsidP="00011290">
      <w:pPr>
        <w:jc w:val="both"/>
        <w:rPr>
          <w:bCs/>
          <w:sz w:val="24"/>
          <w:szCs w:val="24"/>
        </w:rPr>
      </w:pPr>
    </w:p>
    <w:p w:rsidR="00011290" w:rsidRPr="000176CC" w:rsidRDefault="00011290" w:rsidP="00011290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постановлением Избирательной комиссии Ленинградской области от 23.04.2019 № 41/322  «О Памятке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проведения выборов депутатов советов депутатов муниципальных образований Ленинградской области</w:t>
      </w:r>
      <w:r w:rsidRPr="000176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</w:t>
      </w:r>
      <w:r w:rsidRPr="000176CC">
        <w:rPr>
          <w:rFonts w:ascii="Times New Roman" w:hAnsi="Times New Roman" w:cs="Times New Roman"/>
          <w:color w:val="auto"/>
          <w:sz w:val="24"/>
          <w:szCs w:val="24"/>
        </w:rPr>
        <w:t>решила:</w:t>
      </w:r>
      <w:proofErr w:type="gramEnd"/>
    </w:p>
    <w:p w:rsidR="00011290" w:rsidRDefault="00011290" w:rsidP="00011290">
      <w:pPr>
        <w:jc w:val="both"/>
        <w:rPr>
          <w:sz w:val="24"/>
          <w:szCs w:val="24"/>
        </w:rPr>
      </w:pPr>
      <w:r w:rsidRPr="00C81CBE">
        <w:rPr>
          <w:sz w:val="24"/>
          <w:szCs w:val="24"/>
        </w:rPr>
        <w:tab/>
      </w:r>
    </w:p>
    <w:p w:rsidR="00011290" w:rsidRPr="00025DBC" w:rsidRDefault="00011290" w:rsidP="00011290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Утвердить текст Информационного сообщения </w:t>
      </w: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четвертого созыва по одномандатному избирательному округу № 17 согласно Приложению.</w:t>
      </w:r>
    </w:p>
    <w:p w:rsidR="00011290" w:rsidRDefault="00011290" w:rsidP="00011290">
      <w:pPr>
        <w:pStyle w:val="24"/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2</w:t>
      </w:r>
      <w:r w:rsidRPr="005935EC">
        <w:rPr>
          <w:sz w:val="24"/>
        </w:rPr>
        <w:t xml:space="preserve">. Опубликовать настоящее </w:t>
      </w:r>
      <w:r>
        <w:rPr>
          <w:sz w:val="24"/>
        </w:rPr>
        <w:t xml:space="preserve">решение </w:t>
      </w:r>
      <w:r w:rsidRPr="005935EC">
        <w:rPr>
          <w:sz w:val="24"/>
        </w:rPr>
        <w:t xml:space="preserve">в </w:t>
      </w:r>
      <w:r>
        <w:rPr>
          <w:sz w:val="24"/>
        </w:rPr>
        <w:t xml:space="preserve">городской </w:t>
      </w:r>
      <w:r w:rsidRPr="005935EC">
        <w:rPr>
          <w:sz w:val="24"/>
        </w:rPr>
        <w:t>газете</w:t>
      </w:r>
      <w:r>
        <w:rPr>
          <w:sz w:val="24"/>
        </w:rPr>
        <w:t xml:space="preserve"> «Маяк»</w:t>
      </w:r>
      <w:r w:rsidRPr="005935EC">
        <w:rPr>
          <w:sz w:val="24"/>
        </w:rPr>
        <w:t>.</w:t>
      </w:r>
    </w:p>
    <w:p w:rsidR="00011290" w:rsidRPr="008A3481" w:rsidRDefault="00011290" w:rsidP="00011290">
      <w:pPr>
        <w:pStyle w:val="24"/>
        <w:spacing w:line="240" w:lineRule="auto"/>
        <w:ind w:left="0"/>
        <w:jc w:val="both"/>
        <w:rPr>
          <w:sz w:val="24"/>
        </w:rPr>
      </w:pPr>
      <w:r>
        <w:rPr>
          <w:sz w:val="24"/>
        </w:rPr>
        <w:tab/>
        <w:t>3.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011290" w:rsidRPr="004301C0" w:rsidRDefault="00011290" w:rsidP="00011290">
      <w:pPr>
        <w:pStyle w:val="24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   </w:t>
      </w:r>
      <w:r w:rsidRPr="00185F1C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185F1C">
        <w:rPr>
          <w:sz w:val="24"/>
        </w:rPr>
        <w:t xml:space="preserve"> </w:t>
      </w:r>
    </w:p>
    <w:p w:rsidR="00011290" w:rsidRPr="004301C0" w:rsidRDefault="00011290" w:rsidP="00011290">
      <w:pPr>
        <w:pStyle w:val="a3"/>
        <w:spacing w:after="0"/>
        <w:jc w:val="both"/>
        <w:rPr>
          <w:sz w:val="24"/>
          <w:szCs w:val="24"/>
        </w:rPr>
      </w:pPr>
    </w:p>
    <w:p w:rsidR="00011290" w:rsidRPr="004301C0" w:rsidRDefault="00011290" w:rsidP="00011290">
      <w:pPr>
        <w:pStyle w:val="a3"/>
        <w:spacing w:after="0"/>
        <w:ind w:left="-567"/>
        <w:jc w:val="both"/>
        <w:rPr>
          <w:sz w:val="24"/>
          <w:szCs w:val="24"/>
        </w:rPr>
      </w:pPr>
    </w:p>
    <w:p w:rsidR="00011290" w:rsidRDefault="00011290" w:rsidP="00011290">
      <w:pPr>
        <w:pStyle w:val="a3"/>
        <w:spacing w:after="0"/>
        <w:ind w:left="0"/>
        <w:rPr>
          <w:sz w:val="24"/>
          <w:szCs w:val="24"/>
        </w:rPr>
      </w:pPr>
    </w:p>
    <w:p w:rsidR="00011290" w:rsidRDefault="00011290" w:rsidP="00011290">
      <w:pPr>
        <w:pStyle w:val="a3"/>
        <w:spacing w:after="0"/>
        <w:ind w:left="0"/>
        <w:rPr>
          <w:sz w:val="24"/>
          <w:szCs w:val="24"/>
        </w:rPr>
      </w:pPr>
    </w:p>
    <w:p w:rsidR="00011290" w:rsidRPr="002561BD" w:rsidRDefault="00011290" w:rsidP="00011290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011290" w:rsidRPr="002561BD" w:rsidRDefault="00011290" w:rsidP="00011290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</w:p>
    <w:p w:rsidR="00011290" w:rsidRPr="002561BD" w:rsidRDefault="00011290" w:rsidP="00011290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011290" w:rsidRDefault="00011290" w:rsidP="00011290">
      <w:pPr>
        <w:pStyle w:val="a3"/>
        <w:spacing w:after="0"/>
        <w:ind w:left="0"/>
        <w:rPr>
          <w:sz w:val="24"/>
          <w:szCs w:val="24"/>
        </w:rPr>
      </w:pPr>
    </w:p>
    <w:p w:rsidR="00011290" w:rsidRPr="002561BD" w:rsidRDefault="00011290" w:rsidP="00011290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011290" w:rsidRPr="0024730D" w:rsidRDefault="00011290" w:rsidP="00011290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011290" w:rsidRDefault="00011290" w:rsidP="00011290">
      <w:pPr>
        <w:pStyle w:val="1"/>
        <w:ind w:left="1416" w:firstLine="708"/>
        <w:jc w:val="center"/>
        <w:rPr>
          <w:i/>
          <w:iCs/>
          <w:sz w:val="24"/>
        </w:rPr>
      </w:pPr>
    </w:p>
    <w:p w:rsidR="00011290" w:rsidRPr="00C64729" w:rsidRDefault="00011290" w:rsidP="00011290">
      <w:pPr>
        <w:pStyle w:val="1"/>
        <w:ind w:left="1416" w:firstLine="708"/>
        <w:jc w:val="center"/>
        <w:rPr>
          <w:b w:val="0"/>
          <w:iCs/>
          <w:color w:val="auto"/>
          <w:sz w:val="24"/>
        </w:rPr>
      </w:pPr>
      <w:r>
        <w:rPr>
          <w:i/>
          <w:iCs/>
          <w:sz w:val="24"/>
        </w:rPr>
        <w:t xml:space="preserve">   </w:t>
      </w:r>
      <w:r>
        <w:rPr>
          <w:b w:val="0"/>
          <w:iCs/>
          <w:color w:val="auto"/>
          <w:sz w:val="24"/>
        </w:rPr>
        <w:t>Приложение</w:t>
      </w:r>
    </w:p>
    <w:p w:rsidR="00011290" w:rsidRPr="00A05711" w:rsidRDefault="00011290" w:rsidP="00011290">
      <w:pPr>
        <w:ind w:left="3540" w:firstLine="708"/>
        <w:jc w:val="center"/>
        <w:rPr>
          <w:sz w:val="24"/>
          <w:szCs w:val="24"/>
        </w:rPr>
      </w:pPr>
      <w:r w:rsidRPr="00A057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A05711">
        <w:rPr>
          <w:sz w:val="24"/>
          <w:szCs w:val="24"/>
        </w:rPr>
        <w:t xml:space="preserve">к решению ТИК с полномочиями ИКМО </w:t>
      </w:r>
    </w:p>
    <w:p w:rsidR="00011290" w:rsidRPr="00A05711" w:rsidRDefault="00011290" w:rsidP="00011290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A0571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 </w:t>
      </w:r>
      <w:r w:rsidRPr="00A05711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2020 года   № 124/1066</w:t>
      </w:r>
    </w:p>
    <w:p w:rsidR="00011290" w:rsidRPr="004301C0" w:rsidRDefault="00011290" w:rsidP="00011290">
      <w:pPr>
        <w:rPr>
          <w:sz w:val="24"/>
          <w:szCs w:val="24"/>
        </w:rPr>
      </w:pPr>
    </w:p>
    <w:p w:rsidR="00011290" w:rsidRDefault="00011290" w:rsidP="00011290"/>
    <w:p w:rsidR="00011290" w:rsidRPr="00025DBC" w:rsidRDefault="00011290" w:rsidP="00011290">
      <w:pPr>
        <w:rPr>
          <w:sz w:val="24"/>
          <w:szCs w:val="24"/>
        </w:rPr>
      </w:pPr>
    </w:p>
    <w:p w:rsidR="00011290" w:rsidRPr="00025DBC" w:rsidRDefault="00011290" w:rsidP="0001129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сообщение</w:t>
      </w:r>
    </w:p>
    <w:p w:rsidR="00011290" w:rsidRPr="00025DBC" w:rsidRDefault="00011290" w:rsidP="00011290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</w:p>
    <w:p w:rsidR="00011290" w:rsidRPr="00025DBC" w:rsidRDefault="00011290" w:rsidP="00011290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работы (</w:t>
      </w:r>
      <w:proofErr w:type="gramStart"/>
      <w:r w:rsidRPr="00025DBC">
        <w:rPr>
          <w:bCs/>
          <w:sz w:val="24"/>
          <w:szCs w:val="24"/>
        </w:rPr>
        <w:t>оказывающих</w:t>
      </w:r>
      <w:proofErr w:type="gramEnd"/>
      <w:r w:rsidRPr="00025DBC">
        <w:rPr>
          <w:bCs/>
          <w:sz w:val="24"/>
          <w:szCs w:val="24"/>
        </w:rPr>
        <w:t xml:space="preserve"> услуги) по изготовлению печатных</w:t>
      </w:r>
    </w:p>
    <w:p w:rsidR="00011290" w:rsidRDefault="00011290" w:rsidP="00011290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</w:t>
      </w:r>
    </w:p>
    <w:p w:rsidR="00011290" w:rsidRDefault="00011290" w:rsidP="00011290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в период 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</w:t>
      </w:r>
    </w:p>
    <w:p w:rsidR="00011290" w:rsidRDefault="00011290" w:rsidP="00011290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Ленинградской области четвертого созыва</w:t>
      </w:r>
    </w:p>
    <w:p w:rsidR="00011290" w:rsidRDefault="00011290" w:rsidP="00011290">
      <w:pPr>
        <w:pStyle w:val="a3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одномандатному избирательному округу № 17</w:t>
      </w:r>
    </w:p>
    <w:p w:rsidR="00011290" w:rsidRDefault="00011290" w:rsidP="00011290">
      <w:pPr>
        <w:pStyle w:val="a3"/>
        <w:spacing w:after="0"/>
        <w:ind w:right="-57"/>
        <w:jc w:val="center"/>
        <w:rPr>
          <w:bCs/>
          <w:sz w:val="24"/>
          <w:szCs w:val="24"/>
        </w:rPr>
      </w:pPr>
    </w:p>
    <w:p w:rsidR="00011290" w:rsidRDefault="00011290" w:rsidP="00011290">
      <w:pPr>
        <w:ind w:left="284" w:right="-57"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Территориальная избирательная комиссия</w:t>
      </w:r>
      <w:r w:rsidRPr="00025D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025DBC">
        <w:rPr>
          <w:sz w:val="24"/>
          <w:szCs w:val="24"/>
        </w:rPr>
        <w:t>с полномочиями избирательной коми</w:t>
      </w:r>
      <w:r>
        <w:rPr>
          <w:sz w:val="24"/>
          <w:szCs w:val="24"/>
        </w:rPr>
        <w:t xml:space="preserve">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доводит до сведения организаций, индивидуальных предпринимателей, имеющих намерение выполнять работы (оказывать</w:t>
      </w:r>
      <w:r w:rsidRPr="00025DBC">
        <w:rPr>
          <w:sz w:val="24"/>
          <w:szCs w:val="24"/>
        </w:rPr>
        <w:t xml:space="preserve"> услуги) по изготовлению печатных предвыборных агитационных материалов</w:t>
      </w:r>
      <w:r>
        <w:rPr>
          <w:sz w:val="24"/>
          <w:szCs w:val="24"/>
        </w:rPr>
        <w:t xml:space="preserve"> в период проведения дополнительных выборов депутата в совет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 четвертого созыва </w:t>
      </w:r>
      <w:r>
        <w:rPr>
          <w:bCs/>
          <w:sz w:val="24"/>
          <w:szCs w:val="24"/>
        </w:rPr>
        <w:t>по одномандатному избирательному округу № 17</w:t>
      </w:r>
      <w:r w:rsidRPr="00025DBC">
        <w:rPr>
          <w:sz w:val="24"/>
          <w:szCs w:val="24"/>
        </w:rPr>
        <w:t>,</w:t>
      </w:r>
      <w:r>
        <w:rPr>
          <w:sz w:val="24"/>
          <w:szCs w:val="24"/>
        </w:rPr>
        <w:t xml:space="preserve"> о размещении на сайте Избирательной комиссии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Ленинградской области и сайте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постановления Избирательной комиссии Ленинградской области от 23.04.2019 № 41/322 </w:t>
      </w:r>
      <w:r w:rsidRPr="006412B4">
        <w:rPr>
          <w:sz w:val="24"/>
          <w:szCs w:val="24"/>
        </w:rPr>
        <w:t>«О Памятке 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проведения выборов депутатов советов депутатов муниципальных образований Ленинградской области</w:t>
      </w:r>
      <w:r w:rsidRPr="006412B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 w:rsidRPr="006412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вместе с рекомендуемой формой Уведомления </w:t>
      </w:r>
      <w:r>
        <w:rPr>
          <w:sz w:val="24"/>
          <w:szCs w:val="24"/>
        </w:rPr>
        <w:t>муниципальной избирательной комиссии.</w:t>
      </w:r>
      <w:r w:rsidRPr="00025DBC">
        <w:rPr>
          <w:sz w:val="24"/>
          <w:szCs w:val="24"/>
        </w:rPr>
        <w:t xml:space="preserve"> </w:t>
      </w:r>
      <w:proofErr w:type="gramEnd"/>
    </w:p>
    <w:p w:rsidR="00011290" w:rsidRPr="00502BFC" w:rsidRDefault="00011290" w:rsidP="00011290">
      <w:pPr>
        <w:pStyle w:val="a3"/>
        <w:spacing w:after="0"/>
        <w:ind w:right="-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Обращаем внимание на необходимость соблюдения сроков по </w:t>
      </w:r>
      <w:r w:rsidRPr="00502BFC">
        <w:rPr>
          <w:sz w:val="24"/>
          <w:szCs w:val="24"/>
        </w:rPr>
        <w:t>опубликованию организацией, индивидуальным предпринимателем сведений о размере (в валюте Российской Федерации) и других условиях оплаты работ или услуг</w:t>
      </w:r>
      <w:r>
        <w:rPr>
          <w:sz w:val="24"/>
          <w:szCs w:val="24"/>
        </w:rPr>
        <w:t>, а именно -  не позднее 17 июля 2020</w:t>
      </w:r>
      <w:r w:rsidRPr="00502BFC">
        <w:rPr>
          <w:sz w:val="24"/>
          <w:szCs w:val="24"/>
        </w:rPr>
        <w:t xml:space="preserve"> года и представления  </w:t>
      </w:r>
      <w:r>
        <w:rPr>
          <w:sz w:val="24"/>
          <w:szCs w:val="24"/>
        </w:rPr>
        <w:t>в тот же срок</w:t>
      </w:r>
      <w:r w:rsidRPr="00502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территориальную избирательную комиссию</w:t>
      </w:r>
      <w:r w:rsidRPr="00025D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025DBC">
        <w:rPr>
          <w:sz w:val="24"/>
          <w:szCs w:val="24"/>
        </w:rPr>
        <w:t>с полномочиями избирательной коми</w:t>
      </w:r>
      <w:r>
        <w:rPr>
          <w:sz w:val="24"/>
          <w:szCs w:val="24"/>
        </w:rPr>
        <w:t xml:space="preserve">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502BFC">
        <w:rPr>
          <w:sz w:val="24"/>
          <w:szCs w:val="24"/>
        </w:rPr>
        <w:t xml:space="preserve"> непосредственно или </w:t>
      </w:r>
      <w:r>
        <w:rPr>
          <w:sz w:val="24"/>
          <w:szCs w:val="24"/>
        </w:rPr>
        <w:t xml:space="preserve"> </w:t>
      </w:r>
      <w:r w:rsidRPr="00502BFC">
        <w:rPr>
          <w:sz w:val="24"/>
          <w:szCs w:val="24"/>
        </w:rPr>
        <w:t>через Избирательную комиссию</w:t>
      </w:r>
      <w:proofErr w:type="gramEnd"/>
      <w:r w:rsidRPr="00502BFC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 Уведомления </w:t>
      </w:r>
      <w:r w:rsidRPr="00502BFC">
        <w:rPr>
          <w:sz w:val="24"/>
          <w:szCs w:val="24"/>
        </w:rPr>
        <w:t xml:space="preserve"> с выходными данными вышеуказанной публикации</w:t>
      </w:r>
      <w:r w:rsidRPr="00502BFC">
        <w:rPr>
          <w:b/>
        </w:rPr>
        <w:t>.</w:t>
      </w:r>
    </w:p>
    <w:p w:rsidR="00011290" w:rsidRDefault="00011290" w:rsidP="00011290">
      <w:pPr>
        <w:pStyle w:val="a7"/>
        <w:ind w:right="-57"/>
        <w:jc w:val="left"/>
      </w:pPr>
    </w:p>
    <w:p w:rsidR="000A3C98" w:rsidRDefault="000A3C98" w:rsidP="00011290">
      <w:pPr>
        <w:pStyle w:val="23"/>
        <w:jc w:val="left"/>
      </w:pPr>
    </w:p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290"/>
    <w:rsid w:val="00011290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9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1129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1129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0112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112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1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112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a"/>
    <w:rsid w:val="00011290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11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112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1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1129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0112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2020-06-19T14:59:00Z</dcterms:created>
  <dcterms:modified xsi:type="dcterms:W3CDTF">2020-06-19T15:18:00Z</dcterms:modified>
</cp:coreProperties>
</file>