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23" w:rsidRPr="00131723" w:rsidRDefault="00131723" w:rsidP="00131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>В ходе избирательной кампании по выборам Губернатора Ленинградской области 2 июля в 18 часов завершился этап выдвижения кандидатов. Выборы Губернатора Ленинградской области пройдут 12, 13 и 14 сентября 2025 года.</w:t>
      </w:r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br/>
      </w:r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br/>
      </w:r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>Документы для выдвижения кандидатом на должность Губернатора Ленинградской области в Избирательную комиссию Ленинградской области подали 9 кандидатов (перечисляются в хронологическом порядке подачи документов):</w:t>
      </w:r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br/>
      </w:r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br/>
      </w:r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>Виктор Николаевич Перов, выдвинут региональным отделением политической партии «Социальной защиты»;</w:t>
      </w:r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br/>
      </w:r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>- Игорь Анатольевич Новиков, выдвинут региональным отделением политической партии «Справедливая Россия – Патриоты – За правду»;</w:t>
      </w:r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br/>
      </w:r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>- Лариса Валентиновна Мухина, выдвинута региональным отделением политической партии КПРФ;</w:t>
      </w:r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br/>
      </w:r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>- Андрей Ярославович Лебедев, выдвинут региональным отделением политической партии ЛДПР,</w:t>
      </w:r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br/>
      </w:r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 xml:space="preserve">- Сергей Александрович </w:t>
      </w:r>
      <w:proofErr w:type="spellStart"/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>Малинкович</w:t>
      </w:r>
      <w:proofErr w:type="spellEnd"/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>, выдвинут региональным отделением «Коммунистической партии Коммунисты России»;</w:t>
      </w:r>
      <w:proofErr w:type="gramEnd"/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br/>
      </w:r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>- Сергей Анатольевич Лисовский, выдвинут региональным отделением «Российской экологической партии «Зеленые»;</w:t>
      </w:r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br/>
      </w:r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>- Максим Анатольевич Вишневский, выдвинут региональным отделением политической партии «Гражданская инициатива»;</w:t>
      </w:r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br/>
      </w:r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>- Александр Юрьевич Дрозденко, выдвинут региональным отделением политической партии «Единая Россия»;</w:t>
      </w:r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br/>
      </w:r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>- Алексей Юрьевич Федоров, выдвинут региональным отделением политической партии «Родина».</w:t>
      </w:r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br/>
      </w:r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br/>
      </w:r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 xml:space="preserve">Подробнее о кандидатах – ФИО, дата и место рождения, образование, место работы и должность – на сайте </w:t>
      </w:r>
      <w:proofErr w:type="spellStart"/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>Леноблизбиркома</w:t>
      </w:r>
      <w:proofErr w:type="spellEnd"/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 xml:space="preserve"> по ссылке </w:t>
      </w:r>
      <w:proofErr w:type="spellStart"/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>www.leningrad-reg.izbirkom.ru</w:t>
      </w:r>
      <w:proofErr w:type="spellEnd"/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>/</w:t>
      </w:r>
      <w:proofErr w:type="spellStart"/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>izbirkom_p</w:t>
      </w:r>
      <w:proofErr w:type="spellEnd"/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>....</w:t>
      </w:r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br/>
      </w:r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br/>
      </w:r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 xml:space="preserve">Выдвинутые кандидаты открыли специальные избирательные счета дистанционно – без посещения отделения Сбербанка. Это стало возможным благодаря участию </w:t>
      </w:r>
      <w:proofErr w:type="spellStart"/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>Леноблизбиркома</w:t>
      </w:r>
      <w:proofErr w:type="spellEnd"/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>пилотном</w:t>
      </w:r>
      <w:proofErr w:type="spellEnd"/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 xml:space="preserve"> проекте ЦИК России.</w:t>
      </w:r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br/>
      </w:r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br/>
      </w:r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>С момента выдвижения кандидаты могут проводить предвыборную агитацию в следующих формах: встречи с избирателями, изготовление и распространение печатных и аудиовизуальных агитационных материалов.</w:t>
      </w:r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br/>
      </w:r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br/>
      </w:r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>Выдвинутые кандидаты могут начинать сбор подписей депутатов представительных органов муниципальных образований в поддержку своего выдвижения.</w:t>
      </w:r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br/>
      </w:r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br/>
      </w:r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 xml:space="preserve">Напомним, что таких подписей должно быть не менее 144 (максимум 155), 45 из них (максимум 47) – должны быть подписи депутатов советов депутатов муниципальных районов, </w:t>
      </w:r>
      <w:proofErr w:type="gramStart"/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>муниципального</w:t>
      </w:r>
      <w:proofErr w:type="gramEnd"/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 xml:space="preserve"> и городского округов, которые должны представлять не менее чем 14 муниципальных районов, муниципальном или городском округах Ленинградской области.</w:t>
      </w:r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br/>
      </w:r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br/>
      </w:r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>Депутат может поддержать только одного кандидата, выдвинутого любой политической партией. Отзыв подписи не допускается. Все подписи удостоверяются нотариально.</w:t>
      </w:r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br/>
      </w:r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br/>
      </w:r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 xml:space="preserve">Документы для регистрации кандидата, в том числе подписи депутатов, представляются в </w:t>
      </w:r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lastRenderedPageBreak/>
        <w:t>Леноблизбирком в период с 21 по 30 июля (до 18 часов). Одновременно с документами, необходимыми для регистрации, кандидат представляет в Леноблизбирком необходимые сведения о трех кандидатурах, одна из которых в случае избрания представившего ее кандидата будет наделена полномочиями члена Совета Федерации - представителя от исполнительного органа государственной власти Ленинградской области.</w:t>
      </w:r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br/>
      </w:r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br/>
      </w:r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 xml:space="preserve">Принятие </w:t>
      </w:r>
      <w:proofErr w:type="spellStart"/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>Леноблизбиркомом</w:t>
      </w:r>
      <w:proofErr w:type="spellEnd"/>
      <w:r w:rsidRPr="00131723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  <w:t xml:space="preserve"> решения о регистрации кандидата либо об отказе в регистрации принимается в течение 10 дней после подачи документов на регистрацию.</w:t>
      </w:r>
    </w:p>
    <w:p w:rsidR="00BF3770" w:rsidRDefault="00BF3770"/>
    <w:sectPr w:rsidR="00BF3770" w:rsidSect="00BF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131723"/>
    <w:rsid w:val="00012434"/>
    <w:rsid w:val="00131723"/>
    <w:rsid w:val="00183D38"/>
    <w:rsid w:val="00354324"/>
    <w:rsid w:val="003E3E69"/>
    <w:rsid w:val="008A50F6"/>
    <w:rsid w:val="008B415D"/>
    <w:rsid w:val="00A0317E"/>
    <w:rsid w:val="00BF3770"/>
    <w:rsid w:val="00C8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2725</Characters>
  <Application>Microsoft Office Word</Application>
  <DocSecurity>0</DocSecurity>
  <Lines>22</Lines>
  <Paragraphs>6</Paragraphs>
  <ScaleCrop>false</ScaleCrop>
  <Company>  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1</cp:revision>
  <dcterms:created xsi:type="dcterms:W3CDTF">2025-07-04T12:59:00Z</dcterms:created>
  <dcterms:modified xsi:type="dcterms:W3CDTF">2025-07-04T13:00:00Z</dcterms:modified>
</cp:coreProperties>
</file>