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33" w:rsidRDefault="00FA7E33" w:rsidP="00FA7E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FA7E33" w:rsidRDefault="00FA7E33" w:rsidP="00FA7E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FA7E33" w:rsidRDefault="00FA7E33" w:rsidP="00FA7E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FA7E33" w:rsidRDefault="00FA7E33" w:rsidP="00FA7E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FA7E33" w:rsidRDefault="00FA7E33" w:rsidP="00FA7E33">
      <w:pPr>
        <w:jc w:val="center"/>
        <w:rPr>
          <w:b/>
          <w:sz w:val="24"/>
          <w:szCs w:val="24"/>
        </w:rPr>
      </w:pPr>
    </w:p>
    <w:p w:rsidR="00FA7E33" w:rsidRPr="004F16AC" w:rsidRDefault="00FA7E33" w:rsidP="00FA7E33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FA7E33" w:rsidRPr="004F16AC" w:rsidRDefault="00FA7E33" w:rsidP="00FA7E33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FA7E33" w:rsidRPr="00D50B55" w:rsidRDefault="00CA4DE4" w:rsidP="00FA7E33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60288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FA7E33" w:rsidRPr="001D1FD8" w:rsidRDefault="00FA7E33" w:rsidP="00FA7E33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FA7E33" w:rsidRDefault="00FA7E33" w:rsidP="00FA7E33">
      <w:pPr>
        <w:jc w:val="center"/>
        <w:rPr>
          <w:b/>
          <w:spacing w:val="20"/>
          <w:sz w:val="24"/>
          <w:szCs w:val="24"/>
        </w:rPr>
      </w:pPr>
    </w:p>
    <w:p w:rsidR="00FA7E33" w:rsidRPr="001D1FD8" w:rsidRDefault="00FA7E33" w:rsidP="00FA7E33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2F4E9B">
        <w:rPr>
          <w:b/>
          <w:spacing w:val="20"/>
          <w:sz w:val="24"/>
          <w:szCs w:val="24"/>
        </w:rPr>
        <w:t>593</w:t>
      </w:r>
    </w:p>
    <w:p w:rsidR="00FA7E33" w:rsidRDefault="00FA7E33" w:rsidP="00FA7E33">
      <w:pPr>
        <w:ind w:right="43"/>
        <w:jc w:val="both"/>
        <w:rPr>
          <w:sz w:val="24"/>
          <w:szCs w:val="24"/>
        </w:rPr>
      </w:pPr>
    </w:p>
    <w:p w:rsidR="00FA7E33" w:rsidRPr="00C15165" w:rsidRDefault="00FA7E33" w:rsidP="00FA7E33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FA7E33" w:rsidRDefault="00FA7E33" w:rsidP="00FA7E33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</w:t>
      </w:r>
      <w:r w:rsidR="002F4E9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</w:p>
    <w:p w:rsidR="00FA7E33" w:rsidRPr="00C15165" w:rsidRDefault="00FA7E33" w:rsidP="00FA7E33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Афанасьева Алексея Николаевича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 w:rsidR="00CF48B3"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FA7E33" w:rsidRDefault="00FA7E33" w:rsidP="00FA7E33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Сосновоборское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/>
          <w:bCs/>
          <w:sz w:val="24"/>
          <w:szCs w:val="24"/>
        </w:rPr>
        <w:t xml:space="preserve"> Всероссийской</w:t>
      </w:r>
      <w:r w:rsidRPr="00110A07">
        <w:rPr>
          <w:rFonts w:ascii="Times New Roman" w:hAnsi="Times New Roman"/>
          <w:sz w:val="24"/>
          <w:szCs w:val="24"/>
        </w:rPr>
        <w:t xml:space="preserve"> </w:t>
      </w:r>
      <w:r w:rsidRPr="00110A07">
        <w:rPr>
          <w:rFonts w:ascii="Times New Roman" w:hAnsi="Times New Roman"/>
          <w:bCs/>
          <w:sz w:val="24"/>
          <w:szCs w:val="24"/>
        </w:rPr>
        <w:t xml:space="preserve">политической партии </w:t>
      </w:r>
      <w:r w:rsidRPr="00110A07">
        <w:rPr>
          <w:rFonts w:ascii="Times New Roman" w:hAnsi="Times New Roman"/>
          <w:b/>
          <w:bCs/>
          <w:sz w:val="24"/>
          <w:szCs w:val="24"/>
        </w:rPr>
        <w:t>«ЕДИНАЯ РОССИЯ»</w:t>
      </w:r>
      <w:r w:rsidRPr="00110A07">
        <w:rPr>
          <w:rFonts w:ascii="Times New Roman" w:hAnsi="Times New Roman"/>
          <w:bCs/>
          <w:sz w:val="24"/>
          <w:szCs w:val="24"/>
        </w:rPr>
        <w:t xml:space="preserve"> </w:t>
      </w:r>
      <w:r w:rsidRPr="00110A0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FA7E33" w:rsidRPr="00110A07" w:rsidRDefault="00FA7E33" w:rsidP="00FA7E33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FA7E33" w:rsidRPr="00A82EE2" w:rsidRDefault="00FA7E33" w:rsidP="00FA7E33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15165">
        <w:rPr>
          <w:rFonts w:ascii="Times New Roman" w:hAnsi="Times New Roman"/>
          <w:b w:val="0"/>
          <w:color w:val="auto"/>
          <w:sz w:val="24"/>
          <w:szCs w:val="24"/>
        </w:rPr>
        <w:t>Проверив соответствие порядка выдвижения кандидата в депутаты совета депутатов муниципального образования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№3 Афанасьева Алексея Николаевича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Сосновоборское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РОССИЯ»</w:t>
      </w:r>
      <w:r w:rsidRPr="00110A07">
        <w:rPr>
          <w:rFonts w:ascii="Times New Roman" w:hAnsi="Times New Roman"/>
          <w:color w:val="auto"/>
          <w:sz w:val="24"/>
          <w:szCs w:val="24"/>
        </w:rPr>
        <w:t>,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», </w:t>
      </w:r>
      <w:proofErr w:type="gramStart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областного закона от 15 марта 2012 года №20-оз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br/>
        <w:t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городского округа Ленинградской области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 с полномочиями</w:t>
      </w:r>
      <w:r w:rsidRPr="00A82EE2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окружной избирательной комиссии одномандатного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избирательного округа № </w:t>
      </w:r>
      <w:r>
        <w:rPr>
          <w:rFonts w:ascii="Times New Roman" w:hAnsi="Times New Roman"/>
          <w:b w:val="0"/>
          <w:color w:val="auto"/>
          <w:sz w:val="24"/>
          <w:szCs w:val="24"/>
        </w:rPr>
        <w:t>3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color w:val="auto"/>
          <w:sz w:val="24"/>
          <w:szCs w:val="24"/>
        </w:rPr>
        <w:t>решила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:</w:t>
      </w:r>
      <w:proofErr w:type="gramEnd"/>
    </w:p>
    <w:p w:rsidR="00FA7E33" w:rsidRDefault="00FA7E33" w:rsidP="00FA7E33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A7E33" w:rsidRPr="008E3829" w:rsidRDefault="00FA7E33" w:rsidP="00FA7E33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тному избирательному округу № 3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выдвинутого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</w:t>
      </w:r>
      <w:proofErr w:type="spellStart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>Сосновоборское</w:t>
      </w:r>
      <w:proofErr w:type="spellEnd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</w:t>
      </w:r>
      <w:r w:rsidRPr="004C6E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Афанасьева Алексея Николаевича «_30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2F4E9B">
        <w:rPr>
          <w:rFonts w:ascii="Times New Roman" w:hAnsi="Times New Roman" w:cs="Times New Roman"/>
          <w:b w:val="0"/>
          <w:color w:val="auto"/>
          <w:sz w:val="24"/>
          <w:szCs w:val="24"/>
        </w:rPr>
        <w:t>18_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часов _</w:t>
      </w:r>
      <w:r w:rsidR="002F4E9B">
        <w:rPr>
          <w:rFonts w:ascii="Times New Roman" w:hAnsi="Times New Roman" w:cs="Times New Roman"/>
          <w:b w:val="0"/>
          <w:color w:val="auto"/>
          <w:sz w:val="24"/>
          <w:szCs w:val="24"/>
        </w:rPr>
        <w:t>48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FA7E33" w:rsidRPr="009B2220" w:rsidRDefault="00FA7E33" w:rsidP="00FA7E33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B2220">
        <w:rPr>
          <w:sz w:val="24"/>
          <w:szCs w:val="24"/>
        </w:rPr>
        <w:t xml:space="preserve">2. Выдать зарегистрированному кандидату </w:t>
      </w:r>
      <w:r>
        <w:rPr>
          <w:sz w:val="24"/>
          <w:szCs w:val="24"/>
        </w:rPr>
        <w:t>Афанасьеву Алексею Николаевичу</w:t>
      </w:r>
      <w:r w:rsidRPr="009B2220">
        <w:rPr>
          <w:sz w:val="24"/>
          <w:szCs w:val="24"/>
        </w:rPr>
        <w:t xml:space="preserve"> удостоверение установленного образца.</w:t>
      </w:r>
    </w:p>
    <w:p w:rsidR="00FA7E33" w:rsidRDefault="00FA7E33" w:rsidP="00FA7E33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FA7E33" w:rsidRPr="00B65E09" w:rsidRDefault="00FA7E33" w:rsidP="00FA7E33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FA7E33" w:rsidRPr="00B65E09" w:rsidRDefault="00FA7E33" w:rsidP="00FA7E33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FA7E33" w:rsidRPr="00564105" w:rsidRDefault="00FA7E33" w:rsidP="00FA7E33">
      <w:pPr>
        <w:rPr>
          <w:bCs/>
          <w:sz w:val="24"/>
          <w:szCs w:val="24"/>
        </w:rPr>
      </w:pPr>
    </w:p>
    <w:p w:rsidR="00FA7E33" w:rsidRDefault="00FA7E33" w:rsidP="00FA7E33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</w:p>
    <w:p w:rsidR="00FA7E33" w:rsidRPr="008134BC" w:rsidRDefault="00FA7E33" w:rsidP="00FA7E33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FA7E33" w:rsidRPr="008134BC" w:rsidRDefault="00FA7E33" w:rsidP="00FA7E33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FA7E33" w:rsidRPr="008134BC" w:rsidRDefault="00FA7E33" w:rsidP="00FA7E33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FA7E33" w:rsidRPr="008134BC" w:rsidRDefault="00FA7E33" w:rsidP="00FA7E33">
      <w:pPr>
        <w:pStyle w:val="a3"/>
        <w:spacing w:after="0"/>
        <w:ind w:left="0"/>
        <w:jc w:val="both"/>
        <w:rPr>
          <w:sz w:val="24"/>
          <w:szCs w:val="24"/>
        </w:rPr>
      </w:pPr>
    </w:p>
    <w:p w:rsidR="00FA7E33" w:rsidRPr="008134BC" w:rsidRDefault="00FA7E33" w:rsidP="00FA7E33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FA7E33" w:rsidRPr="008134BC" w:rsidRDefault="00FA7E33" w:rsidP="00FA7E33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FA7E33" w:rsidRDefault="00FA7E33" w:rsidP="00FA7E33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A7E33" w:rsidRPr="00DC44A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FA7E33" w:rsidRDefault="00FA7E33" w:rsidP="00FA7E33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A7E33"/>
    <w:rsid w:val="00012434"/>
    <w:rsid w:val="00183D38"/>
    <w:rsid w:val="002F4E9B"/>
    <w:rsid w:val="00354324"/>
    <w:rsid w:val="008B415D"/>
    <w:rsid w:val="00A0317E"/>
    <w:rsid w:val="00BF3770"/>
    <w:rsid w:val="00C83211"/>
    <w:rsid w:val="00C958DE"/>
    <w:rsid w:val="00CA4DE4"/>
    <w:rsid w:val="00CF48B3"/>
    <w:rsid w:val="00FA7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A7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7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FA7E3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FA7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FA7E3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A7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FA7E3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426</Words>
  <Characters>2429</Characters>
  <Application>Microsoft Office Word</Application>
  <DocSecurity>0</DocSecurity>
  <Lines>20</Lines>
  <Paragraphs>5</Paragraphs>
  <ScaleCrop>false</ScaleCrop>
  <Company>  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3</cp:revision>
  <dcterms:created xsi:type="dcterms:W3CDTF">2024-07-29T13:50:00Z</dcterms:created>
  <dcterms:modified xsi:type="dcterms:W3CDTF">2024-07-31T13:52:00Z</dcterms:modified>
</cp:coreProperties>
</file>