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60" w:rsidRPr="001A7F25" w:rsidRDefault="009A4960" w:rsidP="009A4960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9A4960" w:rsidRDefault="009A4960" w:rsidP="009A4960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9A4960" w:rsidRPr="001A7F25" w:rsidRDefault="009A4960" w:rsidP="009A496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9A4960" w:rsidRPr="001A7F25" w:rsidRDefault="009A4960" w:rsidP="009A4960">
      <w:pPr>
        <w:jc w:val="center"/>
        <w:rPr>
          <w:b/>
          <w:spacing w:val="20"/>
          <w:sz w:val="24"/>
          <w:szCs w:val="24"/>
        </w:rPr>
      </w:pPr>
      <w:proofErr w:type="gramStart"/>
      <w:r w:rsidRPr="001A7F25">
        <w:rPr>
          <w:b/>
          <w:spacing w:val="20"/>
          <w:sz w:val="24"/>
          <w:szCs w:val="24"/>
        </w:rPr>
        <w:t>Р</w:t>
      </w:r>
      <w:proofErr w:type="gramEnd"/>
      <w:r w:rsidRPr="001A7F25">
        <w:rPr>
          <w:b/>
          <w:spacing w:val="20"/>
          <w:sz w:val="24"/>
          <w:szCs w:val="24"/>
        </w:rPr>
        <w:t xml:space="preserve"> Е Ш Е Н И Е</w:t>
      </w:r>
    </w:p>
    <w:p w:rsidR="009A4960" w:rsidRDefault="009A4960" w:rsidP="009A4960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9A4960" w:rsidRPr="001A7F25" w:rsidRDefault="0042565C" w:rsidP="009A496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11</w:t>
      </w:r>
      <w:r w:rsidR="009A4960">
        <w:rPr>
          <w:b/>
          <w:spacing w:val="20"/>
          <w:sz w:val="24"/>
          <w:szCs w:val="24"/>
        </w:rPr>
        <w:t>.11.2022 г. № 66/298</w:t>
      </w:r>
    </w:p>
    <w:p w:rsidR="009A4960" w:rsidRPr="00CF25D3" w:rsidRDefault="009A4960" w:rsidP="009A4960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9A4960" w:rsidRPr="00114DF5" w:rsidRDefault="009A4960" w:rsidP="009A4960">
      <w:pPr>
        <w:ind w:right="43"/>
        <w:jc w:val="both"/>
        <w:rPr>
          <w:sz w:val="24"/>
          <w:szCs w:val="24"/>
        </w:rPr>
      </w:pPr>
    </w:p>
    <w:p w:rsidR="00E5068A" w:rsidRDefault="00E5068A" w:rsidP="00E5068A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 кандидатурах для исключения из резерва</w:t>
      </w:r>
    </w:p>
    <w:p w:rsidR="00E5068A" w:rsidRDefault="00E5068A" w:rsidP="00E5068A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составов участковых комиссий</w:t>
      </w:r>
    </w:p>
    <w:p w:rsidR="00E5068A" w:rsidRDefault="00E5068A" w:rsidP="00E5068A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E5068A" w:rsidRPr="00C01AAA" w:rsidRDefault="00E5068A" w:rsidP="00E5068A">
      <w:pPr>
        <w:pStyle w:val="a3"/>
        <w:ind w:firstLine="709"/>
        <w:jc w:val="both"/>
        <w:rPr>
          <w:sz w:val="24"/>
          <w:szCs w:val="24"/>
        </w:rPr>
      </w:pPr>
    </w:p>
    <w:p w:rsidR="00E5068A" w:rsidRPr="00003EAC" w:rsidRDefault="00E5068A" w:rsidP="00E5068A">
      <w:pPr>
        <w:pStyle w:val="a3"/>
        <w:ind w:firstLine="709"/>
        <w:jc w:val="both"/>
        <w:rPr>
          <w:b/>
          <w:spacing w:val="20"/>
          <w:sz w:val="24"/>
          <w:szCs w:val="24"/>
        </w:rPr>
      </w:pPr>
      <w:proofErr w:type="gramStart"/>
      <w:r w:rsidRPr="00C01AAA">
        <w:rPr>
          <w:bCs/>
          <w:sz w:val="24"/>
          <w:szCs w:val="24"/>
        </w:rPr>
        <w:t xml:space="preserve">На основании пункта 9 статьи 26 </w:t>
      </w:r>
      <w:r w:rsidRPr="00C01AAA">
        <w:rPr>
          <w:sz w:val="24"/>
          <w:szCs w:val="24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</w:t>
      </w:r>
      <w:r w:rsidRPr="004C0F99">
        <w:rPr>
          <w:iCs/>
          <w:sz w:val="24"/>
          <w:szCs w:val="24"/>
        </w:rPr>
        <w:t xml:space="preserve">территориальная избирательная комиссия </w:t>
      </w:r>
      <w:proofErr w:type="spellStart"/>
      <w:r w:rsidRPr="004C0F99">
        <w:rPr>
          <w:iCs/>
          <w:sz w:val="24"/>
          <w:szCs w:val="24"/>
        </w:rPr>
        <w:t>Сосновоборского</w:t>
      </w:r>
      <w:proofErr w:type="spellEnd"/>
      <w:r w:rsidRPr="004C0F99">
        <w:rPr>
          <w:iCs/>
          <w:sz w:val="24"/>
          <w:szCs w:val="24"/>
        </w:rPr>
        <w:t xml:space="preserve"> городского</w:t>
      </w:r>
      <w:proofErr w:type="gramEnd"/>
      <w:r w:rsidRPr="004C0F99">
        <w:rPr>
          <w:iCs/>
          <w:sz w:val="24"/>
          <w:szCs w:val="24"/>
        </w:rPr>
        <w:t xml:space="preserve"> округа</w:t>
      </w:r>
      <w:r w:rsidRPr="004C0F99">
        <w:rPr>
          <w:color w:val="000000"/>
          <w:sz w:val="24"/>
          <w:szCs w:val="24"/>
        </w:rPr>
        <w:t xml:space="preserve"> Ленинградской области </w:t>
      </w:r>
      <w:r w:rsidRPr="004C0F99">
        <w:rPr>
          <w:b/>
          <w:bCs/>
          <w:sz w:val="24"/>
          <w:szCs w:val="24"/>
        </w:rPr>
        <w:t>решила</w:t>
      </w:r>
      <w:r w:rsidRPr="004C0F99">
        <w:rPr>
          <w:b/>
          <w:spacing w:val="20"/>
          <w:sz w:val="24"/>
          <w:szCs w:val="24"/>
        </w:rPr>
        <w:t>:</w:t>
      </w:r>
    </w:p>
    <w:p w:rsidR="00E5068A" w:rsidRPr="00C01AAA" w:rsidRDefault="00E5068A" w:rsidP="00E5068A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01AAA">
        <w:rPr>
          <w:rFonts w:ascii="Times New Roman" w:hAnsi="Times New Roman"/>
          <w:sz w:val="24"/>
          <w:szCs w:val="24"/>
        </w:rPr>
        <w:t xml:space="preserve">1. Предложить для исключения из резерва </w:t>
      </w:r>
      <w:r w:rsidRPr="00C01AAA">
        <w:rPr>
          <w:rFonts w:ascii="Times New Roman" w:hAnsi="Times New Roman"/>
          <w:bCs/>
          <w:sz w:val="24"/>
          <w:szCs w:val="24"/>
        </w:rPr>
        <w:t xml:space="preserve">составов участковых комиссий территориальной избирательной комиссии </w:t>
      </w:r>
      <w:proofErr w:type="spellStart"/>
      <w:r>
        <w:rPr>
          <w:rFonts w:ascii="Times New Roman" w:hAnsi="Times New Roman"/>
          <w:bCs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  <w:r w:rsidRPr="00C01AAA">
        <w:rPr>
          <w:rFonts w:ascii="Times New Roman" w:hAnsi="Times New Roman"/>
          <w:bCs/>
          <w:sz w:val="24"/>
          <w:szCs w:val="24"/>
        </w:rPr>
        <w:t xml:space="preserve"> Ленинградской области кандидатур</w:t>
      </w:r>
      <w:r>
        <w:rPr>
          <w:rFonts w:ascii="Times New Roman" w:hAnsi="Times New Roman"/>
          <w:bCs/>
          <w:sz w:val="24"/>
          <w:szCs w:val="24"/>
        </w:rPr>
        <w:t xml:space="preserve">ы </w:t>
      </w:r>
      <w:r w:rsidRPr="00C01AAA">
        <w:rPr>
          <w:rFonts w:ascii="Times New Roman" w:hAnsi="Times New Roman"/>
          <w:bCs/>
          <w:sz w:val="24"/>
          <w:szCs w:val="24"/>
        </w:rPr>
        <w:t xml:space="preserve"> согласно приложению к настоящему решению.</w:t>
      </w:r>
    </w:p>
    <w:p w:rsidR="00E5068A" w:rsidRDefault="00E5068A" w:rsidP="00E5068A">
      <w:pPr>
        <w:pStyle w:val="a5"/>
        <w:tabs>
          <w:tab w:val="left" w:pos="567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01AAA">
        <w:rPr>
          <w:rFonts w:ascii="Times New Roman" w:hAnsi="Times New Roman"/>
          <w:sz w:val="24"/>
          <w:szCs w:val="24"/>
        </w:rPr>
        <w:t>2.  Направить настоящее решение в Избирательную комиссию Ленинградской области.</w:t>
      </w:r>
    </w:p>
    <w:p w:rsidR="00E5068A" w:rsidRPr="00E5068A" w:rsidRDefault="00E5068A" w:rsidP="00E5068A">
      <w:pPr>
        <w:ind w:firstLine="426"/>
        <w:jc w:val="both"/>
        <w:rPr>
          <w:sz w:val="24"/>
          <w:szCs w:val="24"/>
        </w:rPr>
      </w:pPr>
      <w:r w:rsidRPr="00E5068A">
        <w:rPr>
          <w:sz w:val="24"/>
          <w:szCs w:val="24"/>
        </w:rPr>
        <w:t xml:space="preserve">    3. </w:t>
      </w:r>
      <w:r w:rsidRPr="00E5068A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5068A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E5068A">
        <w:rPr>
          <w:color w:val="000000"/>
          <w:spacing w:val="3"/>
          <w:sz w:val="24"/>
          <w:szCs w:val="24"/>
        </w:rPr>
        <w:t xml:space="preserve"> городского округа </w:t>
      </w:r>
      <w:r w:rsidRPr="00E5068A">
        <w:rPr>
          <w:sz w:val="24"/>
          <w:szCs w:val="24"/>
        </w:rPr>
        <w:t>в информационно </w:t>
      </w:r>
      <w:proofErr w:type="gramStart"/>
      <w:r w:rsidRPr="00E5068A">
        <w:rPr>
          <w:sz w:val="24"/>
          <w:szCs w:val="24"/>
        </w:rPr>
        <w:t>–т</w:t>
      </w:r>
      <w:proofErr w:type="gramEnd"/>
      <w:r w:rsidRPr="00E5068A">
        <w:rPr>
          <w:sz w:val="24"/>
          <w:szCs w:val="24"/>
        </w:rPr>
        <w:t>елекоммуникационной сети «Интернет».</w:t>
      </w:r>
    </w:p>
    <w:p w:rsidR="00E5068A" w:rsidRPr="00E5068A" w:rsidRDefault="00E5068A" w:rsidP="00E5068A">
      <w:pPr>
        <w:shd w:val="clear" w:color="auto" w:fill="FFFFFF"/>
        <w:tabs>
          <w:tab w:val="left" w:pos="709"/>
        </w:tabs>
        <w:spacing w:line="310" w:lineRule="exact"/>
        <w:ind w:left="7"/>
        <w:jc w:val="both"/>
        <w:rPr>
          <w:color w:val="000000"/>
          <w:spacing w:val="-12"/>
          <w:sz w:val="24"/>
          <w:szCs w:val="24"/>
        </w:rPr>
      </w:pPr>
      <w:r w:rsidRPr="00E5068A">
        <w:rPr>
          <w:color w:val="000000"/>
          <w:spacing w:val="-12"/>
          <w:sz w:val="24"/>
          <w:szCs w:val="24"/>
        </w:rPr>
        <w:t xml:space="preserve">               4. </w:t>
      </w:r>
      <w:proofErr w:type="gramStart"/>
      <w:r w:rsidRPr="00E5068A">
        <w:rPr>
          <w:sz w:val="24"/>
          <w:szCs w:val="24"/>
        </w:rPr>
        <w:t>Контроль за</w:t>
      </w:r>
      <w:proofErr w:type="gramEnd"/>
      <w:r w:rsidRPr="00E5068A">
        <w:rPr>
          <w:sz w:val="24"/>
          <w:szCs w:val="24"/>
        </w:rPr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 w:rsidRPr="00E5068A">
        <w:rPr>
          <w:sz w:val="24"/>
          <w:szCs w:val="24"/>
        </w:rPr>
        <w:t>Погосову</w:t>
      </w:r>
      <w:proofErr w:type="spellEnd"/>
      <w:r w:rsidRPr="00E5068A">
        <w:rPr>
          <w:sz w:val="24"/>
          <w:szCs w:val="24"/>
        </w:rPr>
        <w:t xml:space="preserve"> И.И.</w:t>
      </w:r>
    </w:p>
    <w:p w:rsidR="00E5068A" w:rsidRPr="00E5068A" w:rsidRDefault="00E5068A" w:rsidP="00E5068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5068A" w:rsidRPr="00E5068A" w:rsidRDefault="00E5068A" w:rsidP="00E5068A">
      <w:pPr>
        <w:pStyle w:val="a5"/>
        <w:tabs>
          <w:tab w:val="left" w:pos="567"/>
        </w:tabs>
        <w:ind w:firstLine="36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5068A" w:rsidRPr="00E5068A" w:rsidRDefault="00E5068A" w:rsidP="00E5068A">
      <w:pPr>
        <w:pStyle w:val="a6"/>
        <w:ind w:firstLine="709"/>
        <w:jc w:val="both"/>
        <w:rPr>
          <w:bCs/>
          <w:sz w:val="24"/>
          <w:szCs w:val="24"/>
        </w:rPr>
      </w:pPr>
    </w:p>
    <w:p w:rsidR="00E5068A" w:rsidRDefault="00E5068A" w:rsidP="00E5068A">
      <w:pPr>
        <w:pStyle w:val="a6"/>
        <w:ind w:firstLine="709"/>
        <w:jc w:val="both"/>
        <w:rPr>
          <w:bCs/>
          <w:sz w:val="24"/>
          <w:szCs w:val="24"/>
        </w:rPr>
      </w:pPr>
    </w:p>
    <w:p w:rsidR="00E5068A" w:rsidRDefault="00E5068A" w:rsidP="00E5068A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E5068A" w:rsidRPr="002561BD" w:rsidRDefault="00E5068A" w:rsidP="00E5068A">
      <w:pPr>
        <w:pStyle w:val="2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Pr="002561B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</w:p>
    <w:p w:rsidR="00E5068A" w:rsidRPr="002561BD" w:rsidRDefault="00E5068A" w:rsidP="00E5068A">
      <w:pPr>
        <w:pStyle w:val="a6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Т.В.Горшкова</w:t>
      </w:r>
      <w:r w:rsidRPr="002561BD">
        <w:rPr>
          <w:sz w:val="24"/>
          <w:szCs w:val="24"/>
        </w:rPr>
        <w:t xml:space="preserve">      </w:t>
      </w:r>
    </w:p>
    <w:p w:rsidR="00E5068A" w:rsidRDefault="00E5068A" w:rsidP="00E5068A">
      <w:pPr>
        <w:pStyle w:val="a6"/>
        <w:spacing w:after="0"/>
        <w:ind w:left="0"/>
        <w:jc w:val="both"/>
        <w:rPr>
          <w:sz w:val="24"/>
          <w:szCs w:val="24"/>
        </w:rPr>
      </w:pPr>
    </w:p>
    <w:p w:rsidR="00E5068A" w:rsidRPr="003934A6" w:rsidRDefault="00E5068A" w:rsidP="00E5068A">
      <w:pPr>
        <w:pStyle w:val="a6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E5068A" w:rsidRPr="00A00B49" w:rsidRDefault="00E5068A" w:rsidP="00E5068A">
      <w:pPr>
        <w:pStyle w:val="a6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>
        <w:t xml:space="preserve">    </w:t>
      </w:r>
    </w:p>
    <w:p w:rsidR="00E5068A" w:rsidRDefault="00E5068A" w:rsidP="00E5068A"/>
    <w:p w:rsidR="00E5068A" w:rsidRDefault="00E5068A" w:rsidP="00E5068A"/>
    <w:p w:rsidR="00E5068A" w:rsidRDefault="00E5068A" w:rsidP="00E5068A"/>
    <w:p w:rsidR="00E5068A" w:rsidRDefault="00E5068A" w:rsidP="00E5068A"/>
    <w:p w:rsidR="00E5068A" w:rsidRDefault="00E5068A" w:rsidP="00E5068A"/>
    <w:p w:rsidR="00E5068A" w:rsidRDefault="00E5068A" w:rsidP="00E5068A">
      <w:pPr>
        <w:pStyle w:val="1"/>
        <w:ind w:left="3540" w:firstLine="708"/>
        <w:rPr>
          <w:rFonts w:ascii="Times New Roman" w:hAnsi="Times New Roman" w:cs="Times New Roman"/>
          <w:b w:val="0"/>
          <w:color w:val="auto"/>
          <w:sz w:val="24"/>
        </w:rPr>
      </w:pPr>
    </w:p>
    <w:p w:rsidR="00E5068A" w:rsidRDefault="00E5068A" w:rsidP="00E5068A"/>
    <w:p w:rsidR="00E5068A" w:rsidRPr="00E5068A" w:rsidRDefault="00E5068A" w:rsidP="00E5068A"/>
    <w:p w:rsidR="00E5068A" w:rsidRPr="008D5C7C" w:rsidRDefault="00E5068A" w:rsidP="00E5068A"/>
    <w:p w:rsidR="00E5068A" w:rsidRPr="00E5068A" w:rsidRDefault="00E5068A" w:rsidP="00E5068A">
      <w:pPr>
        <w:pStyle w:val="1"/>
        <w:spacing w:before="0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 w:rsidRPr="00E5068A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</w:p>
    <w:p w:rsidR="00E5068A" w:rsidRPr="00E5068A" w:rsidRDefault="00E5068A" w:rsidP="00E5068A">
      <w:pPr>
        <w:pStyle w:val="1"/>
        <w:spacing w:before="0"/>
        <w:ind w:firstLine="708"/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</w:pPr>
      <w:r w:rsidRPr="00E506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5068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E5068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E5068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E5068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E5068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E5068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E5068A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к решению ТИК</w:t>
      </w:r>
    </w:p>
    <w:p w:rsidR="00E5068A" w:rsidRPr="00E5068A" w:rsidRDefault="00E5068A" w:rsidP="00E5068A">
      <w:pPr>
        <w:rPr>
          <w:sz w:val="24"/>
          <w:szCs w:val="24"/>
        </w:rPr>
      </w:pPr>
      <w:r w:rsidRPr="00E5068A">
        <w:rPr>
          <w:sz w:val="24"/>
          <w:szCs w:val="24"/>
        </w:rPr>
        <w:t xml:space="preserve">                                                      </w:t>
      </w:r>
      <w:r w:rsidR="0042565C">
        <w:rPr>
          <w:sz w:val="24"/>
          <w:szCs w:val="24"/>
        </w:rPr>
        <w:t xml:space="preserve">                </w:t>
      </w:r>
      <w:r w:rsidR="0042565C">
        <w:rPr>
          <w:sz w:val="24"/>
          <w:szCs w:val="24"/>
        </w:rPr>
        <w:tab/>
      </w:r>
      <w:r w:rsidR="0042565C">
        <w:rPr>
          <w:sz w:val="24"/>
          <w:szCs w:val="24"/>
        </w:rPr>
        <w:tab/>
        <w:t xml:space="preserve"> </w:t>
      </w:r>
      <w:r w:rsidR="0042565C">
        <w:rPr>
          <w:sz w:val="24"/>
          <w:szCs w:val="24"/>
        </w:rPr>
        <w:tab/>
        <w:t>от 11</w:t>
      </w:r>
      <w:r>
        <w:rPr>
          <w:sz w:val="24"/>
          <w:szCs w:val="24"/>
        </w:rPr>
        <w:t>.11.2022</w:t>
      </w:r>
      <w:r w:rsidRPr="00E5068A">
        <w:rPr>
          <w:sz w:val="24"/>
          <w:szCs w:val="24"/>
        </w:rPr>
        <w:t xml:space="preserve"> года   № </w:t>
      </w:r>
      <w:r>
        <w:rPr>
          <w:sz w:val="24"/>
          <w:szCs w:val="24"/>
        </w:rPr>
        <w:t>66/298</w:t>
      </w:r>
    </w:p>
    <w:p w:rsidR="00E5068A" w:rsidRPr="00E5068A" w:rsidRDefault="00E5068A" w:rsidP="00E5068A">
      <w:pPr>
        <w:rPr>
          <w:sz w:val="24"/>
          <w:szCs w:val="24"/>
        </w:rPr>
      </w:pPr>
    </w:p>
    <w:p w:rsidR="00E5068A" w:rsidRPr="00E5068A" w:rsidRDefault="00E5068A" w:rsidP="00E5068A">
      <w:pPr>
        <w:rPr>
          <w:sz w:val="24"/>
          <w:szCs w:val="24"/>
        </w:rPr>
      </w:pPr>
    </w:p>
    <w:p w:rsidR="00E5068A" w:rsidRPr="00E5068A" w:rsidRDefault="00E5068A" w:rsidP="00E5068A">
      <w:pPr>
        <w:rPr>
          <w:sz w:val="24"/>
          <w:szCs w:val="24"/>
        </w:rPr>
      </w:pPr>
    </w:p>
    <w:p w:rsidR="00E5068A" w:rsidRPr="00E5068A" w:rsidRDefault="00E5068A" w:rsidP="00E5068A">
      <w:pPr>
        <w:jc w:val="center"/>
        <w:rPr>
          <w:sz w:val="24"/>
          <w:szCs w:val="24"/>
        </w:rPr>
      </w:pPr>
      <w:r w:rsidRPr="00E5068A">
        <w:rPr>
          <w:sz w:val="24"/>
          <w:szCs w:val="24"/>
        </w:rPr>
        <w:t>Список кандидатур для исключения из резерва</w:t>
      </w:r>
    </w:p>
    <w:p w:rsidR="00E5068A" w:rsidRPr="00E5068A" w:rsidRDefault="00E5068A" w:rsidP="00E5068A">
      <w:pPr>
        <w:jc w:val="center"/>
        <w:rPr>
          <w:sz w:val="24"/>
          <w:szCs w:val="24"/>
        </w:rPr>
      </w:pPr>
      <w:r w:rsidRPr="00E5068A">
        <w:rPr>
          <w:sz w:val="24"/>
          <w:szCs w:val="24"/>
        </w:rPr>
        <w:t>составов участковых комиссий территориальной избирательной комиссии</w:t>
      </w:r>
    </w:p>
    <w:p w:rsidR="00E5068A" w:rsidRPr="00E5068A" w:rsidRDefault="00E5068A" w:rsidP="00E5068A">
      <w:pPr>
        <w:jc w:val="center"/>
        <w:rPr>
          <w:sz w:val="24"/>
          <w:szCs w:val="24"/>
        </w:rPr>
      </w:pPr>
      <w:r w:rsidRPr="00E5068A">
        <w:rPr>
          <w:sz w:val="24"/>
          <w:szCs w:val="24"/>
        </w:rPr>
        <w:t xml:space="preserve"> </w:t>
      </w:r>
      <w:proofErr w:type="spellStart"/>
      <w:r w:rsidRPr="00E5068A">
        <w:rPr>
          <w:sz w:val="24"/>
          <w:szCs w:val="24"/>
        </w:rPr>
        <w:t>Сосновоборского</w:t>
      </w:r>
      <w:proofErr w:type="spellEnd"/>
      <w:r w:rsidRPr="00E5068A">
        <w:rPr>
          <w:sz w:val="24"/>
          <w:szCs w:val="24"/>
        </w:rPr>
        <w:t xml:space="preserve"> городского округа Ленинградской области</w:t>
      </w:r>
    </w:p>
    <w:p w:rsidR="00E5068A" w:rsidRPr="00E5068A" w:rsidRDefault="00E5068A" w:rsidP="00E5068A">
      <w:pPr>
        <w:rPr>
          <w:sz w:val="24"/>
          <w:szCs w:val="24"/>
        </w:rPr>
      </w:pPr>
    </w:p>
    <w:p w:rsidR="00E5068A" w:rsidRPr="00E5068A" w:rsidRDefault="00E5068A" w:rsidP="00E5068A">
      <w:pPr>
        <w:jc w:val="center"/>
        <w:rPr>
          <w:sz w:val="24"/>
          <w:szCs w:val="24"/>
        </w:rPr>
      </w:pPr>
      <w:r w:rsidRPr="00E5068A">
        <w:rPr>
          <w:sz w:val="24"/>
          <w:szCs w:val="24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E5068A" w:rsidRPr="00E5068A" w:rsidRDefault="00E5068A" w:rsidP="00E5068A">
      <w:pPr>
        <w:jc w:val="center"/>
        <w:rPr>
          <w:sz w:val="24"/>
          <w:szCs w:val="24"/>
        </w:rPr>
      </w:pPr>
      <w:r w:rsidRPr="00E5068A">
        <w:rPr>
          <w:sz w:val="24"/>
          <w:szCs w:val="24"/>
        </w:rPr>
        <w:t>(назначение в состав участковой комиссии)</w:t>
      </w:r>
    </w:p>
    <w:p w:rsidR="00E5068A" w:rsidRPr="00E5068A" w:rsidRDefault="00E5068A" w:rsidP="00E5068A">
      <w:pPr>
        <w:jc w:val="center"/>
        <w:rPr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1417"/>
        <w:gridCol w:w="3119"/>
        <w:gridCol w:w="1701"/>
      </w:tblGrid>
      <w:tr w:rsidR="00E5068A" w:rsidRPr="00E5068A" w:rsidTr="00363CD3">
        <w:tc>
          <w:tcPr>
            <w:tcW w:w="851" w:type="dxa"/>
          </w:tcPr>
          <w:p w:rsidR="00E5068A" w:rsidRPr="00E5068A" w:rsidRDefault="00E5068A" w:rsidP="0036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8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5068A" w:rsidRPr="00E5068A" w:rsidRDefault="00E5068A" w:rsidP="0036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06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6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06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E5068A" w:rsidRPr="00E5068A" w:rsidRDefault="00E5068A" w:rsidP="0036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8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E5068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E5068A" w:rsidRPr="00E5068A" w:rsidRDefault="00E5068A" w:rsidP="0036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8A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3119" w:type="dxa"/>
          </w:tcPr>
          <w:p w:rsidR="00E5068A" w:rsidRPr="00E5068A" w:rsidRDefault="00E5068A" w:rsidP="0036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8A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E5068A">
              <w:rPr>
                <w:rFonts w:ascii="Times New Roman" w:hAnsi="Times New Roman"/>
                <w:sz w:val="24"/>
                <w:szCs w:val="24"/>
              </w:rPr>
              <w:t>предложен</w:t>
            </w:r>
            <w:proofErr w:type="gramEnd"/>
          </w:p>
          <w:p w:rsidR="00E5068A" w:rsidRPr="00E5068A" w:rsidRDefault="00E5068A" w:rsidP="00363CD3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5068A" w:rsidRPr="00E5068A" w:rsidRDefault="00E5068A" w:rsidP="00363C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8A"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</w:tc>
      </w:tr>
      <w:tr w:rsidR="00E5068A" w:rsidRPr="00E5068A" w:rsidTr="00363CD3">
        <w:tc>
          <w:tcPr>
            <w:tcW w:w="851" w:type="dxa"/>
          </w:tcPr>
          <w:p w:rsidR="00E5068A" w:rsidRPr="00E5068A" w:rsidRDefault="00E5068A" w:rsidP="00363CD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035E" w:rsidRDefault="00CF035E" w:rsidP="00AA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Пономарева </w:t>
            </w:r>
          </w:p>
          <w:p w:rsidR="00E5068A" w:rsidRPr="00E5068A" w:rsidRDefault="00CF035E" w:rsidP="00AA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Юрьевна</w:t>
            </w:r>
          </w:p>
        </w:tc>
        <w:tc>
          <w:tcPr>
            <w:tcW w:w="1417" w:type="dxa"/>
          </w:tcPr>
          <w:p w:rsidR="00E5068A" w:rsidRPr="00E5068A" w:rsidRDefault="00E5068A" w:rsidP="00363CD3">
            <w:pPr>
              <w:ind w:left="-60" w:right="-113"/>
              <w:jc w:val="center"/>
              <w:rPr>
                <w:sz w:val="24"/>
                <w:szCs w:val="24"/>
              </w:rPr>
            </w:pPr>
            <w:r w:rsidRPr="00E5068A">
              <w:rPr>
                <w:sz w:val="24"/>
                <w:szCs w:val="24"/>
              </w:rPr>
              <w:t>19</w:t>
            </w:r>
            <w:r w:rsidR="00CF035E">
              <w:rPr>
                <w:sz w:val="24"/>
                <w:szCs w:val="24"/>
              </w:rPr>
              <w:t>96</w:t>
            </w:r>
          </w:p>
        </w:tc>
        <w:tc>
          <w:tcPr>
            <w:tcW w:w="3119" w:type="dxa"/>
            <w:vAlign w:val="center"/>
          </w:tcPr>
          <w:p w:rsidR="00E5068A" w:rsidRPr="00E5068A" w:rsidRDefault="00E5068A" w:rsidP="00363CD3">
            <w:pPr>
              <w:jc w:val="center"/>
              <w:rPr>
                <w:sz w:val="24"/>
                <w:szCs w:val="24"/>
              </w:rPr>
            </w:pPr>
            <w:r w:rsidRPr="00E5068A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E5068A" w:rsidRPr="00E5068A" w:rsidRDefault="00E5068A" w:rsidP="00363CD3">
            <w:pPr>
              <w:jc w:val="center"/>
              <w:rPr>
                <w:color w:val="000000"/>
                <w:sz w:val="24"/>
                <w:szCs w:val="24"/>
              </w:rPr>
            </w:pPr>
            <w:r w:rsidRPr="00E5068A">
              <w:rPr>
                <w:color w:val="000000"/>
                <w:sz w:val="24"/>
                <w:szCs w:val="24"/>
              </w:rPr>
              <w:t>93</w:t>
            </w:r>
            <w:r w:rsidR="00AA4E2A">
              <w:rPr>
                <w:color w:val="000000"/>
                <w:sz w:val="24"/>
                <w:szCs w:val="24"/>
              </w:rPr>
              <w:t>0</w:t>
            </w:r>
          </w:p>
        </w:tc>
      </w:tr>
      <w:tr w:rsidR="00E5068A" w:rsidRPr="00E5068A" w:rsidTr="00363CD3">
        <w:tc>
          <w:tcPr>
            <w:tcW w:w="851" w:type="dxa"/>
          </w:tcPr>
          <w:p w:rsidR="00E5068A" w:rsidRPr="00E5068A" w:rsidRDefault="00E5068A" w:rsidP="00363CD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035E" w:rsidRDefault="00CF035E" w:rsidP="00AA4E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Прилюдко</w:t>
            </w:r>
            <w:proofErr w:type="spellEnd"/>
          </w:p>
          <w:p w:rsidR="00E5068A" w:rsidRPr="00E5068A" w:rsidRDefault="00CF035E" w:rsidP="00AA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</w:t>
            </w:r>
            <w:r>
              <w:rPr>
                <w:sz w:val="24"/>
                <w:szCs w:val="24"/>
                <w:lang w:val="en-US"/>
              </w:rPr>
              <w:t xml:space="preserve">а </w:t>
            </w: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</w:tcPr>
          <w:p w:rsidR="00E5068A" w:rsidRPr="00E5068A" w:rsidRDefault="00CF035E" w:rsidP="00363CD3">
            <w:pPr>
              <w:ind w:left="-6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119" w:type="dxa"/>
            <w:vAlign w:val="center"/>
          </w:tcPr>
          <w:p w:rsidR="00E5068A" w:rsidRPr="00E5068A" w:rsidRDefault="00E5068A" w:rsidP="00363CD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5068A">
              <w:rPr>
                <w:sz w:val="24"/>
                <w:szCs w:val="24"/>
              </w:rPr>
              <w:t>Сосновоборское</w:t>
            </w:r>
            <w:proofErr w:type="spellEnd"/>
            <w:r w:rsidRPr="00E5068A">
              <w:rPr>
                <w:sz w:val="24"/>
                <w:szCs w:val="24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1701" w:type="dxa"/>
          </w:tcPr>
          <w:p w:rsidR="00E5068A" w:rsidRPr="00E5068A" w:rsidRDefault="00E5068A" w:rsidP="00363CD3">
            <w:pPr>
              <w:jc w:val="center"/>
              <w:rPr>
                <w:color w:val="000000"/>
                <w:sz w:val="24"/>
                <w:szCs w:val="24"/>
              </w:rPr>
            </w:pPr>
            <w:r w:rsidRPr="00E5068A">
              <w:rPr>
                <w:color w:val="000000"/>
                <w:sz w:val="24"/>
                <w:szCs w:val="24"/>
              </w:rPr>
              <w:t>93</w:t>
            </w:r>
            <w:r w:rsidR="00AA4E2A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A0A0F" w:rsidRPr="00E5068A" w:rsidRDefault="008A0A0F">
      <w:pPr>
        <w:rPr>
          <w:sz w:val="24"/>
          <w:szCs w:val="24"/>
        </w:rPr>
      </w:pPr>
    </w:p>
    <w:sectPr w:rsidR="008A0A0F" w:rsidRPr="00E5068A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4960"/>
    <w:rsid w:val="0042565C"/>
    <w:rsid w:val="008A0A0F"/>
    <w:rsid w:val="009A4960"/>
    <w:rsid w:val="00AA4E2A"/>
    <w:rsid w:val="00CF035E"/>
    <w:rsid w:val="00E5068A"/>
    <w:rsid w:val="00E9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6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A496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A4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A4960"/>
    <w:pPr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No Spacing"/>
    <w:uiPriority w:val="1"/>
    <w:qFormat/>
    <w:rsid w:val="009A4960"/>
    <w:pPr>
      <w:spacing w:after="0" w:line="240" w:lineRule="auto"/>
    </w:pPr>
  </w:style>
  <w:style w:type="paragraph" w:styleId="a6">
    <w:name w:val="Body Text Indent"/>
    <w:basedOn w:val="a"/>
    <w:link w:val="a7"/>
    <w:uiPriority w:val="99"/>
    <w:semiHidden/>
    <w:unhideWhenUsed/>
    <w:rsid w:val="00E5068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0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506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06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0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tikspec1</dc:creator>
  <cp:lastModifiedBy>tikspec1</cp:lastModifiedBy>
  <cp:revision>3</cp:revision>
  <cp:lastPrinted>2022-11-24T07:38:00Z</cp:lastPrinted>
  <dcterms:created xsi:type="dcterms:W3CDTF">2022-11-21T12:39:00Z</dcterms:created>
  <dcterms:modified xsi:type="dcterms:W3CDTF">2022-11-24T07:48:00Z</dcterms:modified>
</cp:coreProperties>
</file>