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C0" w:rsidRPr="001A7F25" w:rsidRDefault="006962C0" w:rsidP="006962C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6962C0" w:rsidRDefault="006962C0" w:rsidP="006962C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962C0" w:rsidRDefault="006962C0" w:rsidP="006962C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6962C0" w:rsidRPr="00151750" w:rsidRDefault="006962C0" w:rsidP="006962C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6962C0" w:rsidRPr="001A7F25" w:rsidRDefault="00B422EB" w:rsidP="006962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962C0" w:rsidRPr="001A7F25" w:rsidRDefault="006962C0" w:rsidP="006962C0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6962C0" w:rsidRDefault="006962C0" w:rsidP="006962C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6962C0" w:rsidRPr="001A7F25" w:rsidRDefault="00864376" w:rsidP="006962C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09.09.2022 г. № 57/27</w:t>
      </w:r>
      <w:r w:rsidR="000450D1">
        <w:rPr>
          <w:b/>
          <w:spacing w:val="20"/>
          <w:sz w:val="24"/>
          <w:szCs w:val="24"/>
        </w:rPr>
        <w:t>4</w:t>
      </w:r>
    </w:p>
    <w:p w:rsidR="006962C0" w:rsidRPr="002F0AF3" w:rsidRDefault="006962C0" w:rsidP="006962C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70407" w:rsidRDefault="00070407" w:rsidP="006962C0">
      <w:pPr>
        <w:jc w:val="both"/>
        <w:rPr>
          <w:color w:val="000000"/>
          <w:spacing w:val="2"/>
          <w:sz w:val="24"/>
          <w:szCs w:val="24"/>
        </w:rPr>
      </w:pPr>
    </w:p>
    <w:p w:rsidR="006962C0" w:rsidRPr="002F0AF3" w:rsidRDefault="006962C0" w:rsidP="006962C0">
      <w:pPr>
        <w:jc w:val="both"/>
        <w:rPr>
          <w:iCs/>
          <w:sz w:val="24"/>
          <w:szCs w:val="24"/>
        </w:rPr>
      </w:pPr>
      <w:r w:rsidRPr="002F0AF3">
        <w:rPr>
          <w:color w:val="000000"/>
          <w:spacing w:val="2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 xml:space="preserve">результатах рассмотрения жалобы кандидата </w:t>
      </w:r>
      <w:proofErr w:type="spellStart"/>
      <w:r w:rsidR="00437757">
        <w:rPr>
          <w:color w:val="000000"/>
          <w:spacing w:val="2"/>
          <w:sz w:val="24"/>
          <w:szCs w:val="24"/>
        </w:rPr>
        <w:t>Безинских</w:t>
      </w:r>
      <w:proofErr w:type="spellEnd"/>
      <w:r w:rsidR="00437757">
        <w:rPr>
          <w:color w:val="000000"/>
          <w:spacing w:val="2"/>
          <w:sz w:val="24"/>
          <w:szCs w:val="24"/>
        </w:rPr>
        <w:t xml:space="preserve"> О.В.</w:t>
      </w:r>
    </w:p>
    <w:p w:rsidR="006962C0" w:rsidRPr="003233B2" w:rsidRDefault="006962C0" w:rsidP="006962C0">
      <w:pPr>
        <w:jc w:val="both"/>
        <w:rPr>
          <w:sz w:val="24"/>
          <w:szCs w:val="24"/>
        </w:rPr>
      </w:pPr>
    </w:p>
    <w:p w:rsidR="006962C0" w:rsidRPr="00693366" w:rsidRDefault="006962C0" w:rsidP="006962C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962C0" w:rsidRDefault="006962C0" w:rsidP="008643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366">
        <w:rPr>
          <w:spacing w:val="-4"/>
          <w:sz w:val="24"/>
          <w:szCs w:val="24"/>
        </w:rPr>
        <w:tab/>
      </w:r>
      <w:r w:rsidRPr="00693366">
        <w:rPr>
          <w:sz w:val="24"/>
          <w:szCs w:val="24"/>
        </w:rPr>
        <w:t xml:space="preserve">В территориальную избирательную комиссию </w:t>
      </w:r>
      <w:proofErr w:type="spellStart"/>
      <w:r w:rsidRPr="00693366">
        <w:rPr>
          <w:sz w:val="24"/>
          <w:szCs w:val="24"/>
        </w:rPr>
        <w:t>Сосновоборского</w:t>
      </w:r>
      <w:proofErr w:type="spellEnd"/>
      <w:r w:rsidRPr="00693366">
        <w:rPr>
          <w:sz w:val="24"/>
          <w:szCs w:val="24"/>
        </w:rPr>
        <w:t xml:space="preserve"> городского округа </w:t>
      </w:r>
      <w:r w:rsidR="00864376">
        <w:rPr>
          <w:sz w:val="24"/>
          <w:szCs w:val="24"/>
        </w:rPr>
        <w:t>05</w:t>
      </w:r>
      <w:r>
        <w:rPr>
          <w:sz w:val="24"/>
          <w:szCs w:val="24"/>
        </w:rPr>
        <w:t xml:space="preserve"> сентября</w:t>
      </w:r>
      <w:r w:rsidRPr="00693366">
        <w:rPr>
          <w:sz w:val="24"/>
          <w:szCs w:val="24"/>
        </w:rPr>
        <w:t xml:space="preserve"> 2022 года поступило заявление</w:t>
      </w:r>
      <w:r>
        <w:rPr>
          <w:sz w:val="24"/>
          <w:szCs w:val="24"/>
        </w:rPr>
        <w:t xml:space="preserve"> (жалоба)</w:t>
      </w:r>
      <w:r w:rsidRPr="00693366">
        <w:rPr>
          <w:sz w:val="24"/>
          <w:szCs w:val="24"/>
        </w:rPr>
        <w:t xml:space="preserve"> </w:t>
      </w:r>
      <w:r w:rsidR="0041383D">
        <w:rPr>
          <w:sz w:val="24"/>
          <w:szCs w:val="24"/>
        </w:rPr>
        <w:t xml:space="preserve">из Избирательной комиссии Ленинградской области </w:t>
      </w:r>
      <w:r w:rsidRPr="00693366">
        <w:rPr>
          <w:sz w:val="24"/>
          <w:szCs w:val="24"/>
        </w:rPr>
        <w:t>от</w:t>
      </w:r>
      <w:r w:rsidRPr="00693366">
        <w:rPr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 w:rsidRPr="00693366">
        <w:rPr>
          <w:iCs/>
          <w:sz w:val="24"/>
          <w:szCs w:val="24"/>
        </w:rPr>
        <w:t>Сосновоборского</w:t>
      </w:r>
      <w:proofErr w:type="spellEnd"/>
      <w:r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proofErr w:type="spellStart"/>
      <w:r w:rsidR="00864376">
        <w:rPr>
          <w:iCs/>
          <w:sz w:val="24"/>
          <w:szCs w:val="24"/>
        </w:rPr>
        <w:t>Безинских</w:t>
      </w:r>
      <w:proofErr w:type="spellEnd"/>
      <w:r w:rsidR="00864376">
        <w:rPr>
          <w:iCs/>
          <w:sz w:val="24"/>
          <w:szCs w:val="24"/>
        </w:rPr>
        <w:t xml:space="preserve"> О.В.</w:t>
      </w:r>
      <w:r w:rsidR="0041383D">
        <w:rPr>
          <w:iCs/>
          <w:sz w:val="24"/>
          <w:szCs w:val="24"/>
        </w:rPr>
        <w:t>,</w:t>
      </w:r>
      <w:r w:rsidR="00864376">
        <w:rPr>
          <w:iCs/>
          <w:sz w:val="24"/>
          <w:szCs w:val="24"/>
        </w:rPr>
        <w:t xml:space="preserve"> </w:t>
      </w:r>
      <w:r w:rsidR="0041383D">
        <w:rPr>
          <w:iCs/>
          <w:sz w:val="24"/>
          <w:szCs w:val="24"/>
        </w:rPr>
        <w:t xml:space="preserve">по вопросу порядка проведения предвыборной агитации, для рассмотрения и ответа заявителю. Заявление содержит </w:t>
      </w:r>
      <w:r w:rsidR="00070407">
        <w:rPr>
          <w:sz w:val="24"/>
          <w:szCs w:val="24"/>
        </w:rPr>
        <w:t>жалобу на приви</w:t>
      </w:r>
      <w:r w:rsidR="0041383D">
        <w:rPr>
          <w:sz w:val="24"/>
          <w:szCs w:val="24"/>
        </w:rPr>
        <w:t xml:space="preserve">легированное положение </w:t>
      </w:r>
      <w:r w:rsidR="0041383D" w:rsidRPr="00693366">
        <w:rPr>
          <w:iCs/>
          <w:sz w:val="24"/>
          <w:szCs w:val="24"/>
        </w:rPr>
        <w:t xml:space="preserve">зарегистрированного кандидата в депутаты совета депутатов </w:t>
      </w:r>
      <w:proofErr w:type="spellStart"/>
      <w:r w:rsidR="0041383D" w:rsidRPr="00693366">
        <w:rPr>
          <w:iCs/>
          <w:sz w:val="24"/>
          <w:szCs w:val="24"/>
        </w:rPr>
        <w:t>Сосновоборского</w:t>
      </w:r>
      <w:proofErr w:type="spellEnd"/>
      <w:r w:rsidR="0041383D"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 w:rsidR="0041383D" w:rsidRPr="00693366">
        <w:rPr>
          <w:sz w:val="24"/>
          <w:szCs w:val="24"/>
        </w:rPr>
        <w:t xml:space="preserve"> Петровой Д.А.</w:t>
      </w:r>
      <w:r w:rsidR="0041383D">
        <w:rPr>
          <w:sz w:val="24"/>
          <w:szCs w:val="24"/>
        </w:rPr>
        <w:t xml:space="preserve"> в связи с </w:t>
      </w:r>
      <w:r w:rsidR="00864376" w:rsidRPr="00693366">
        <w:rPr>
          <w:sz w:val="24"/>
          <w:szCs w:val="24"/>
        </w:rPr>
        <w:t>размещение</w:t>
      </w:r>
      <w:r w:rsidR="0041383D">
        <w:rPr>
          <w:sz w:val="24"/>
          <w:szCs w:val="24"/>
        </w:rPr>
        <w:t>м</w:t>
      </w:r>
      <w:r w:rsidR="00864376" w:rsidRPr="00693366">
        <w:rPr>
          <w:sz w:val="24"/>
          <w:szCs w:val="24"/>
        </w:rPr>
        <w:t xml:space="preserve"> на официальной странице «</w:t>
      </w:r>
      <w:proofErr w:type="spellStart"/>
      <w:r w:rsidR="00864376" w:rsidRPr="00693366">
        <w:rPr>
          <w:sz w:val="24"/>
          <w:szCs w:val="24"/>
        </w:rPr>
        <w:t>ВКонтакте</w:t>
      </w:r>
      <w:proofErr w:type="spellEnd"/>
      <w:r w:rsidR="00864376" w:rsidRPr="00693366">
        <w:rPr>
          <w:sz w:val="24"/>
          <w:szCs w:val="24"/>
        </w:rPr>
        <w:t xml:space="preserve">» ООО «Канал СТВ </w:t>
      </w:r>
      <w:r w:rsidR="00864376">
        <w:rPr>
          <w:sz w:val="24"/>
          <w:szCs w:val="24"/>
        </w:rPr>
        <w:t>-</w:t>
      </w:r>
      <w:r w:rsidR="00864376" w:rsidRPr="00693366">
        <w:rPr>
          <w:sz w:val="24"/>
          <w:szCs w:val="24"/>
        </w:rPr>
        <w:t xml:space="preserve"> </w:t>
      </w:r>
      <w:proofErr w:type="spellStart"/>
      <w:r w:rsidR="00864376" w:rsidRPr="00693366">
        <w:rPr>
          <w:sz w:val="24"/>
          <w:szCs w:val="24"/>
        </w:rPr>
        <w:t>Сосновоборское</w:t>
      </w:r>
      <w:proofErr w:type="spellEnd"/>
      <w:r w:rsidR="00864376" w:rsidRPr="00693366">
        <w:rPr>
          <w:sz w:val="24"/>
          <w:szCs w:val="24"/>
        </w:rPr>
        <w:t xml:space="preserve"> телевидение» </w:t>
      </w:r>
      <w:r w:rsidR="00864376">
        <w:rPr>
          <w:sz w:val="24"/>
          <w:szCs w:val="24"/>
        </w:rPr>
        <w:t xml:space="preserve">информации в поддержку </w:t>
      </w:r>
      <w:r w:rsidR="0041383D">
        <w:rPr>
          <w:sz w:val="24"/>
          <w:szCs w:val="24"/>
        </w:rPr>
        <w:t>кандидата.</w:t>
      </w:r>
    </w:p>
    <w:p w:rsidR="00070407" w:rsidRDefault="0041383D" w:rsidP="0007040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Кандидат </w:t>
      </w:r>
      <w:proofErr w:type="spellStart"/>
      <w:r>
        <w:rPr>
          <w:sz w:val="24"/>
          <w:szCs w:val="24"/>
        </w:rPr>
        <w:t>Безинских</w:t>
      </w:r>
      <w:proofErr w:type="spellEnd"/>
      <w:r>
        <w:rPr>
          <w:sz w:val="24"/>
          <w:szCs w:val="24"/>
        </w:rPr>
        <w:t xml:space="preserve"> О.В. просит принять</w:t>
      </w:r>
      <w:r w:rsidR="00070407">
        <w:rPr>
          <w:sz w:val="24"/>
          <w:szCs w:val="24"/>
        </w:rPr>
        <w:t xml:space="preserve"> меры к кандидату Петровой Д.А.</w:t>
      </w:r>
    </w:p>
    <w:p w:rsidR="0041383D" w:rsidRPr="00070407" w:rsidRDefault="0041383D" w:rsidP="0007040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4F5B">
        <w:rPr>
          <w:sz w:val="24"/>
          <w:szCs w:val="24"/>
        </w:rPr>
        <w:t xml:space="preserve">Предварительной проверкой доводов жалобы </w:t>
      </w:r>
      <w:r>
        <w:rPr>
          <w:sz w:val="24"/>
          <w:szCs w:val="24"/>
        </w:rPr>
        <w:t xml:space="preserve">заявителя </w:t>
      </w:r>
      <w:r w:rsidRPr="00064F5B">
        <w:rPr>
          <w:sz w:val="24"/>
          <w:szCs w:val="24"/>
        </w:rPr>
        <w:t xml:space="preserve">в отношении </w:t>
      </w:r>
      <w:r>
        <w:rPr>
          <w:sz w:val="24"/>
          <w:szCs w:val="24"/>
        </w:rPr>
        <w:t xml:space="preserve">Петровой Д.А., установлено, что </w:t>
      </w:r>
      <w:r w:rsidRPr="0041383D">
        <w:rPr>
          <w:sz w:val="24"/>
          <w:szCs w:val="24"/>
        </w:rPr>
        <w:t xml:space="preserve">26 июля 2022 года кандидатом Петровой Дианой Алексеевной в ТИК были представлены документы, необходимые для ее регистрации в качестве кандидата в депутаты совета депутатов муниципального образования </w:t>
      </w:r>
      <w:proofErr w:type="spellStart"/>
      <w:r w:rsidRPr="0041383D">
        <w:rPr>
          <w:sz w:val="24"/>
          <w:szCs w:val="24"/>
        </w:rPr>
        <w:t>Сосновобрский</w:t>
      </w:r>
      <w:proofErr w:type="spellEnd"/>
      <w:r w:rsidRPr="0041383D">
        <w:rPr>
          <w:sz w:val="24"/>
          <w:szCs w:val="24"/>
        </w:rPr>
        <w:t xml:space="preserve"> городской округ Ленинградской области четвертого созыва по одномандатному избирательному округу №3. Решением ТИК №48/242 от 03.08.2022 Петрова Диана Алексеевна была зарегистрирована в качестве кандидата в депутаты совета депутатов муниципального образования </w:t>
      </w:r>
      <w:proofErr w:type="spellStart"/>
      <w:r w:rsidRPr="0041383D">
        <w:rPr>
          <w:sz w:val="24"/>
          <w:szCs w:val="24"/>
        </w:rPr>
        <w:t>Сосновобрский</w:t>
      </w:r>
      <w:proofErr w:type="spellEnd"/>
      <w:r w:rsidRPr="0041383D">
        <w:rPr>
          <w:sz w:val="24"/>
          <w:szCs w:val="24"/>
        </w:rPr>
        <w:t xml:space="preserve"> городской округ Ленинградской области четвертого созыва по одномандатному избирательному округу №3.</w:t>
      </w:r>
    </w:p>
    <w:p w:rsidR="0041383D" w:rsidRPr="0041383D" w:rsidRDefault="0041383D" w:rsidP="004138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83D">
        <w:rPr>
          <w:sz w:val="24"/>
          <w:szCs w:val="24"/>
        </w:rPr>
        <w:tab/>
        <w:t xml:space="preserve">В связи с тем, что </w:t>
      </w:r>
      <w:r>
        <w:rPr>
          <w:sz w:val="24"/>
          <w:szCs w:val="24"/>
        </w:rPr>
        <w:t xml:space="preserve">Петрова Д.А. </w:t>
      </w:r>
      <w:r w:rsidRPr="0041383D">
        <w:rPr>
          <w:sz w:val="24"/>
          <w:szCs w:val="24"/>
        </w:rPr>
        <w:t xml:space="preserve">занимает должность главного редактора в ООО «Канал СТВ», на него распространяются ограничения, установленные п. 1, ст. 40 Федерального закона «Об основных гарантиях избирательных прав и права на участие в референдуме граждан Российской Федерации» от 12.06.2002 N 67-ФЗ (далее – Закон). Указанным Законом установлены не только ограничения, но и описан порядок действий кандидатов, которые необходимо совершить. </w:t>
      </w:r>
      <w:proofErr w:type="gramStart"/>
      <w:r w:rsidRPr="0041383D">
        <w:rPr>
          <w:sz w:val="24"/>
          <w:szCs w:val="24"/>
        </w:rPr>
        <w:t>Пунктом 2, ст. 40 Закона установлено, что зарегистрированные кандидаты,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proofErr w:type="gramEnd"/>
      <w:r w:rsidRPr="0041383D">
        <w:rPr>
          <w:sz w:val="24"/>
          <w:szCs w:val="24"/>
        </w:rPr>
        <w:t xml:space="preserve"> Приказ о предоставлении Петровой Д. А. отпуска с 04 августа 2022 года по 11 сентября 2022 года представлен в ТИК 05 августа 2022 года, т. е. в соответствии с требованиями Закона.</w:t>
      </w:r>
    </w:p>
    <w:p w:rsidR="0041383D" w:rsidRPr="0041383D" w:rsidRDefault="0041383D" w:rsidP="004138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383D">
        <w:rPr>
          <w:sz w:val="24"/>
          <w:szCs w:val="24"/>
        </w:rPr>
        <w:tab/>
        <w:t xml:space="preserve">Кроме того, </w:t>
      </w:r>
      <w:r>
        <w:rPr>
          <w:sz w:val="24"/>
          <w:szCs w:val="24"/>
        </w:rPr>
        <w:t>аналогичные факты стали предметом искового заявления с требованием отмены регистрации кандидата, ответчиком по которому являлась Петрова Д.А.,</w:t>
      </w:r>
      <w:r w:rsidR="00525FCE">
        <w:rPr>
          <w:sz w:val="24"/>
          <w:szCs w:val="24"/>
        </w:rPr>
        <w:t xml:space="preserve"> которое было</w:t>
      </w:r>
      <w:r>
        <w:rPr>
          <w:sz w:val="24"/>
          <w:szCs w:val="24"/>
        </w:rPr>
        <w:t xml:space="preserve">  рассмотрен</w:t>
      </w:r>
      <w:r w:rsidR="00525FC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городским судом</w:t>
      </w:r>
      <w:r w:rsidR="00525FCE">
        <w:rPr>
          <w:sz w:val="24"/>
          <w:szCs w:val="24"/>
        </w:rPr>
        <w:t>, а 06.09.2022 в соответствии с вынесенным решением в удовлетворении исковых требований было отказано в полном объеме.</w:t>
      </w:r>
    </w:p>
    <w:p w:rsidR="0041383D" w:rsidRPr="0041383D" w:rsidRDefault="0041383D" w:rsidP="004138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2C0" w:rsidRPr="00AD036E" w:rsidRDefault="006962C0" w:rsidP="006962C0">
      <w:pPr>
        <w:jc w:val="both"/>
        <w:rPr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На основании изложенного,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6962C0" w:rsidRDefault="006962C0" w:rsidP="006962C0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</w:r>
    </w:p>
    <w:p w:rsidR="006962C0" w:rsidRDefault="006962C0" w:rsidP="006962C0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496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Признать жалобу кандидата </w:t>
      </w:r>
      <w:proofErr w:type="spellStart"/>
      <w:r w:rsidR="00864376">
        <w:rPr>
          <w:sz w:val="24"/>
          <w:szCs w:val="24"/>
        </w:rPr>
        <w:t>Безинских</w:t>
      </w:r>
      <w:proofErr w:type="spellEnd"/>
      <w:r w:rsidR="00864376">
        <w:rPr>
          <w:sz w:val="24"/>
          <w:szCs w:val="24"/>
        </w:rPr>
        <w:t xml:space="preserve"> О.В. не</w:t>
      </w:r>
      <w:r>
        <w:rPr>
          <w:sz w:val="24"/>
          <w:szCs w:val="24"/>
        </w:rPr>
        <w:t>обоснованной.</w:t>
      </w:r>
    </w:p>
    <w:p w:rsidR="006962C0" w:rsidRDefault="00864376" w:rsidP="006962C0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6962C0">
        <w:rPr>
          <w:sz w:val="24"/>
          <w:szCs w:val="24"/>
        </w:rPr>
        <w:t xml:space="preserve">. </w:t>
      </w:r>
      <w:r w:rsidR="006962C0" w:rsidRPr="00650813">
        <w:rPr>
          <w:sz w:val="24"/>
          <w:szCs w:val="24"/>
        </w:rPr>
        <w:t>Направить копи</w:t>
      </w:r>
      <w:r w:rsidR="006962C0">
        <w:rPr>
          <w:sz w:val="24"/>
          <w:szCs w:val="24"/>
        </w:rPr>
        <w:t>ю настоящего решения заявителю.</w:t>
      </w:r>
    </w:p>
    <w:p w:rsidR="00525FCE" w:rsidRDefault="006962C0" w:rsidP="006962C0">
      <w:pPr>
        <w:pStyle w:val="a4"/>
        <w:spacing w:after="0"/>
        <w:ind w:left="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864376">
        <w:rPr>
          <w:color w:val="000000"/>
          <w:spacing w:val="3"/>
          <w:sz w:val="24"/>
          <w:szCs w:val="24"/>
        </w:rPr>
        <w:t>3</w:t>
      </w:r>
      <w:r>
        <w:rPr>
          <w:color w:val="000000"/>
          <w:spacing w:val="3"/>
          <w:sz w:val="24"/>
          <w:szCs w:val="24"/>
        </w:rPr>
        <w:t>.</w:t>
      </w:r>
      <w:r w:rsidR="00525FCE" w:rsidRPr="00650813">
        <w:rPr>
          <w:sz w:val="24"/>
          <w:szCs w:val="24"/>
        </w:rPr>
        <w:t>Направить копи</w:t>
      </w:r>
      <w:r w:rsidR="00525FCE">
        <w:rPr>
          <w:sz w:val="24"/>
          <w:szCs w:val="24"/>
        </w:rPr>
        <w:t>ю настоящего решения в Избирательную комиссию Ленинградской области.</w:t>
      </w:r>
    </w:p>
    <w:p w:rsidR="006962C0" w:rsidRPr="00FD33E2" w:rsidRDefault="00525FCE" w:rsidP="00525FCE">
      <w:pPr>
        <w:pStyle w:val="a4"/>
        <w:spacing w:after="0"/>
        <w:ind w:left="0" w:firstLine="708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4.</w:t>
      </w:r>
      <w:r w:rsidR="006962C0"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6962C0"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6962C0"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="006962C0" w:rsidRPr="00FD33E2">
        <w:rPr>
          <w:sz w:val="24"/>
          <w:szCs w:val="24"/>
        </w:rPr>
        <w:t>в информационно –телекоммуникационной сети «Интернет».</w:t>
      </w:r>
    </w:p>
    <w:p w:rsidR="006962C0" w:rsidRDefault="006962C0" w:rsidP="00696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64376" w:rsidRDefault="00864376" w:rsidP="006962C0">
      <w:pPr>
        <w:jc w:val="both"/>
        <w:rPr>
          <w:sz w:val="24"/>
          <w:szCs w:val="24"/>
        </w:rPr>
      </w:pPr>
    </w:p>
    <w:p w:rsidR="00864376" w:rsidRPr="00290B2D" w:rsidRDefault="00864376" w:rsidP="006962C0">
      <w:pPr>
        <w:jc w:val="both"/>
        <w:rPr>
          <w:sz w:val="24"/>
          <w:szCs w:val="24"/>
        </w:rPr>
      </w:pPr>
    </w:p>
    <w:p w:rsidR="006962C0" w:rsidRPr="002F0AF3" w:rsidRDefault="006962C0" w:rsidP="006962C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962C0" w:rsidRPr="002F0AF3" w:rsidRDefault="006962C0" w:rsidP="006962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6962C0" w:rsidRPr="002F0AF3" w:rsidRDefault="006962C0" w:rsidP="006962C0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6962C0" w:rsidRPr="002F0AF3" w:rsidRDefault="006962C0" w:rsidP="006962C0">
      <w:pPr>
        <w:jc w:val="both"/>
        <w:rPr>
          <w:sz w:val="24"/>
          <w:szCs w:val="24"/>
        </w:rPr>
      </w:pPr>
    </w:p>
    <w:p w:rsidR="006962C0" w:rsidRPr="002F0AF3" w:rsidRDefault="006962C0" w:rsidP="006962C0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6962C0" w:rsidRPr="002F0AF3" w:rsidRDefault="006962C0" w:rsidP="006962C0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6962C0" w:rsidRPr="002F0AF3" w:rsidRDefault="006962C0" w:rsidP="006962C0">
      <w:pPr>
        <w:ind w:left="2831" w:firstLine="709"/>
        <w:jc w:val="right"/>
        <w:rPr>
          <w:sz w:val="24"/>
          <w:szCs w:val="24"/>
        </w:rPr>
      </w:pPr>
    </w:p>
    <w:p w:rsidR="006962C0" w:rsidRDefault="006962C0" w:rsidP="006962C0"/>
    <w:p w:rsidR="006962C0" w:rsidRDefault="006962C0" w:rsidP="006962C0"/>
    <w:p w:rsidR="006962C0" w:rsidRDefault="006962C0" w:rsidP="006962C0"/>
    <w:p w:rsidR="006962C0" w:rsidRDefault="006962C0" w:rsidP="006962C0"/>
    <w:p w:rsidR="006962C0" w:rsidRDefault="006962C0" w:rsidP="006962C0"/>
    <w:p w:rsidR="006962C0" w:rsidRDefault="006962C0" w:rsidP="006962C0"/>
    <w:p w:rsidR="006962C0" w:rsidRDefault="006962C0" w:rsidP="006962C0"/>
    <w:p w:rsidR="006962C0" w:rsidRDefault="006962C0" w:rsidP="006962C0"/>
    <w:p w:rsidR="006962C0" w:rsidRDefault="006962C0" w:rsidP="006962C0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2C0"/>
    <w:rsid w:val="0003682A"/>
    <w:rsid w:val="0004007A"/>
    <w:rsid w:val="000412EB"/>
    <w:rsid w:val="000450D1"/>
    <w:rsid w:val="0007004D"/>
    <w:rsid w:val="00070407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C50DE"/>
    <w:rsid w:val="003F54F9"/>
    <w:rsid w:val="0041383D"/>
    <w:rsid w:val="00430323"/>
    <w:rsid w:val="00437757"/>
    <w:rsid w:val="00455F7D"/>
    <w:rsid w:val="004821D8"/>
    <w:rsid w:val="004933CB"/>
    <w:rsid w:val="004B172E"/>
    <w:rsid w:val="004C4278"/>
    <w:rsid w:val="004E4BC1"/>
    <w:rsid w:val="00525FCE"/>
    <w:rsid w:val="0055042E"/>
    <w:rsid w:val="005623CE"/>
    <w:rsid w:val="005940A3"/>
    <w:rsid w:val="0059466D"/>
    <w:rsid w:val="0068022B"/>
    <w:rsid w:val="006873D1"/>
    <w:rsid w:val="006962C0"/>
    <w:rsid w:val="006D30F7"/>
    <w:rsid w:val="006F1D39"/>
    <w:rsid w:val="006F6F20"/>
    <w:rsid w:val="00725B01"/>
    <w:rsid w:val="007348F7"/>
    <w:rsid w:val="00770212"/>
    <w:rsid w:val="0078069F"/>
    <w:rsid w:val="0079662A"/>
    <w:rsid w:val="008143A8"/>
    <w:rsid w:val="00844A82"/>
    <w:rsid w:val="00864376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22E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EC6B35"/>
    <w:rsid w:val="00F12622"/>
    <w:rsid w:val="00F923D7"/>
    <w:rsid w:val="00F9567E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C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962C0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6962C0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6962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6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962C0"/>
    <w:rPr>
      <w:rFonts w:ascii="Tahoma" w:hAnsi="Tahoma" w:cs="Tahoma" w:hint="default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7CC9-B13D-4537-B07E-9419EFDA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2022-09-09T16:36:00Z</cp:lastPrinted>
  <dcterms:created xsi:type="dcterms:W3CDTF">2022-09-10T06:53:00Z</dcterms:created>
  <dcterms:modified xsi:type="dcterms:W3CDTF">2022-09-10T07:03:00Z</dcterms:modified>
</cp:coreProperties>
</file>