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7" w:rsidRDefault="00042C47" w:rsidP="00042C47">
      <w:pPr>
        <w:jc w:val="center"/>
        <w:rPr>
          <w:b/>
          <w:sz w:val="24"/>
          <w:szCs w:val="24"/>
        </w:rPr>
      </w:pPr>
    </w:p>
    <w:p w:rsidR="00042C47" w:rsidRPr="001A7F25" w:rsidRDefault="00042C47" w:rsidP="00042C4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042C47" w:rsidRDefault="00042C47" w:rsidP="00042C4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42C47" w:rsidRDefault="00042C47" w:rsidP="00042C4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042C47" w:rsidRPr="00151750" w:rsidRDefault="00042C47" w:rsidP="00042C4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042C47" w:rsidRPr="001A7F25" w:rsidRDefault="006A7150" w:rsidP="00042C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42C47" w:rsidRPr="001A7F25" w:rsidRDefault="00042C47" w:rsidP="00042C47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042C47" w:rsidRPr="001A7F25" w:rsidRDefault="00042C47" w:rsidP="00042C47">
      <w:pPr>
        <w:jc w:val="center"/>
        <w:rPr>
          <w:b/>
          <w:spacing w:val="20"/>
          <w:sz w:val="24"/>
          <w:szCs w:val="24"/>
        </w:rPr>
      </w:pPr>
    </w:p>
    <w:p w:rsidR="00042C47" w:rsidRPr="001A7F25" w:rsidRDefault="00042C47" w:rsidP="00042C4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39/210</w:t>
      </w:r>
    </w:p>
    <w:p w:rsidR="009F4C3D" w:rsidRPr="001D1FD8" w:rsidRDefault="009F4C3D" w:rsidP="009F4C3D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F4C3D" w:rsidRDefault="009F4C3D" w:rsidP="009F4C3D">
      <w:pPr>
        <w:pStyle w:val="a5"/>
        <w:spacing w:after="0"/>
        <w:rPr>
          <w:bCs/>
          <w:sz w:val="24"/>
          <w:szCs w:val="24"/>
        </w:rPr>
      </w:pPr>
    </w:p>
    <w:p w:rsidR="009F4C3D" w:rsidRDefault="009F4C3D" w:rsidP="009F4C3D">
      <w:pPr>
        <w:rPr>
          <w:bCs/>
          <w:sz w:val="24"/>
          <w:szCs w:val="24"/>
        </w:rPr>
      </w:pPr>
      <w:r w:rsidRPr="00025DBC">
        <w:rPr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>Информационного сообщения</w:t>
      </w:r>
    </w:p>
    <w:p w:rsidR="009F4C3D" w:rsidRDefault="009F4C3D" w:rsidP="009F4C3D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для организаций, индивидуальных предпринимателей, </w:t>
      </w:r>
    </w:p>
    <w:p w:rsidR="009F4C3D" w:rsidRDefault="009F4C3D" w:rsidP="009F4C3D">
      <w:pPr>
        <w:rPr>
          <w:bCs/>
          <w:sz w:val="24"/>
          <w:szCs w:val="24"/>
        </w:rPr>
      </w:pPr>
      <w:proofErr w:type="gramStart"/>
      <w:r w:rsidRPr="00025DBC">
        <w:rPr>
          <w:bCs/>
          <w:sz w:val="24"/>
          <w:szCs w:val="24"/>
        </w:rPr>
        <w:t>выполняющих</w:t>
      </w:r>
      <w:proofErr w:type="gramEnd"/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</w:p>
    <w:p w:rsidR="009F4C3D" w:rsidRDefault="009F4C3D" w:rsidP="009F4C3D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</w:p>
    <w:p w:rsidR="009F4C3D" w:rsidRDefault="009F4C3D" w:rsidP="009F4C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</w:p>
    <w:p w:rsidR="009F4C3D" w:rsidRDefault="009F4C3D" w:rsidP="009F4C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четвертого созыва по </w:t>
      </w:r>
      <w:proofErr w:type="gramStart"/>
      <w:r>
        <w:rPr>
          <w:bCs/>
          <w:sz w:val="24"/>
          <w:szCs w:val="24"/>
        </w:rPr>
        <w:t>одномандатному</w:t>
      </w:r>
      <w:proofErr w:type="gramEnd"/>
    </w:p>
    <w:p w:rsidR="009F4C3D" w:rsidRPr="00025DBC" w:rsidRDefault="00042C47" w:rsidP="009F4C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избирательному округу № 3</w:t>
      </w:r>
    </w:p>
    <w:p w:rsidR="009F4C3D" w:rsidRDefault="009F4C3D" w:rsidP="009F4C3D">
      <w:pPr>
        <w:jc w:val="both"/>
        <w:rPr>
          <w:bCs/>
          <w:sz w:val="24"/>
          <w:szCs w:val="24"/>
        </w:rPr>
      </w:pPr>
    </w:p>
    <w:p w:rsidR="009F4C3D" w:rsidRPr="000176CC" w:rsidRDefault="009F4C3D" w:rsidP="009F4C3D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постановлением Избирательной комиссии Ленинградской области от 23.04.2019 № 41/322  «О Памятке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Pr="000176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</w:t>
      </w:r>
      <w:r w:rsidR="00042C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Ленинградской области </w:t>
      </w:r>
      <w:r w:rsidRPr="000176CC">
        <w:rPr>
          <w:rFonts w:ascii="Times New Roman" w:hAnsi="Times New Roman" w:cs="Times New Roman"/>
          <w:color w:val="auto"/>
          <w:sz w:val="24"/>
          <w:szCs w:val="24"/>
        </w:rPr>
        <w:t>решила:</w:t>
      </w:r>
      <w:proofErr w:type="gramEnd"/>
    </w:p>
    <w:p w:rsidR="009F4C3D" w:rsidRDefault="009F4C3D" w:rsidP="009F4C3D">
      <w:pPr>
        <w:jc w:val="both"/>
        <w:rPr>
          <w:sz w:val="24"/>
          <w:szCs w:val="24"/>
        </w:rPr>
      </w:pPr>
      <w:r w:rsidRPr="00C81CBE">
        <w:rPr>
          <w:sz w:val="24"/>
          <w:szCs w:val="24"/>
        </w:rPr>
        <w:tab/>
      </w:r>
    </w:p>
    <w:p w:rsidR="009F4C3D" w:rsidRPr="00025DBC" w:rsidRDefault="009F4C3D" w:rsidP="00B959C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Утвердить текст Информационного сообщения </w:t>
      </w: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четвертого созыва по одноманда</w:t>
      </w:r>
      <w:r w:rsidR="00042C47">
        <w:rPr>
          <w:bCs/>
          <w:sz w:val="24"/>
          <w:szCs w:val="24"/>
        </w:rPr>
        <w:t>тному избирательному округу № 3</w:t>
      </w:r>
      <w:r>
        <w:rPr>
          <w:bCs/>
          <w:sz w:val="24"/>
          <w:szCs w:val="24"/>
        </w:rPr>
        <w:t xml:space="preserve"> согласно Приложению.</w:t>
      </w:r>
    </w:p>
    <w:p w:rsidR="009F4C3D" w:rsidRDefault="009F4C3D" w:rsidP="00B959C9">
      <w:pPr>
        <w:pStyle w:val="22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2</w:t>
      </w:r>
      <w:r w:rsidRPr="005935EC">
        <w:rPr>
          <w:sz w:val="24"/>
        </w:rPr>
        <w:t xml:space="preserve">. Опубликовать настоящее </w:t>
      </w:r>
      <w:r>
        <w:rPr>
          <w:sz w:val="24"/>
        </w:rPr>
        <w:t xml:space="preserve">решение </w:t>
      </w:r>
      <w:r w:rsidRPr="005935EC">
        <w:rPr>
          <w:sz w:val="24"/>
        </w:rPr>
        <w:t xml:space="preserve">в </w:t>
      </w:r>
      <w:r>
        <w:rPr>
          <w:sz w:val="24"/>
        </w:rPr>
        <w:t xml:space="preserve">городской </w:t>
      </w:r>
      <w:r w:rsidRPr="005935EC">
        <w:rPr>
          <w:sz w:val="24"/>
        </w:rPr>
        <w:t>газете</w:t>
      </w:r>
      <w:r>
        <w:rPr>
          <w:sz w:val="24"/>
        </w:rPr>
        <w:t xml:space="preserve"> «Маяк»</w:t>
      </w:r>
      <w:r w:rsidRPr="005935EC">
        <w:rPr>
          <w:sz w:val="24"/>
        </w:rPr>
        <w:t>.</w:t>
      </w:r>
    </w:p>
    <w:p w:rsidR="009F4C3D" w:rsidRPr="00042C47" w:rsidRDefault="009F4C3D" w:rsidP="00B959C9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  <w:t>3.</w:t>
      </w:r>
      <w:r w:rsidR="00042C47" w:rsidRPr="00042C47">
        <w:rPr>
          <w:color w:val="000000"/>
          <w:spacing w:val="3"/>
          <w:sz w:val="24"/>
          <w:szCs w:val="24"/>
        </w:rPr>
        <w:t xml:space="preserve"> </w:t>
      </w:r>
      <w:r w:rsidR="00042C47"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042C47" w:rsidRPr="005D04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042C47" w:rsidRPr="005D040A">
        <w:rPr>
          <w:color w:val="000000"/>
          <w:spacing w:val="3"/>
          <w:sz w:val="24"/>
          <w:szCs w:val="24"/>
        </w:rPr>
        <w:t xml:space="preserve"> городского округа </w:t>
      </w:r>
      <w:r w:rsidR="00042C47" w:rsidRPr="005D040A">
        <w:rPr>
          <w:sz w:val="24"/>
          <w:szCs w:val="24"/>
        </w:rPr>
        <w:t>в информационно </w:t>
      </w:r>
      <w:proofErr w:type="gramStart"/>
      <w:r w:rsidR="00042C47" w:rsidRPr="005D040A">
        <w:rPr>
          <w:sz w:val="24"/>
          <w:szCs w:val="24"/>
        </w:rPr>
        <w:t>–т</w:t>
      </w:r>
      <w:proofErr w:type="gramEnd"/>
      <w:r w:rsidR="00042C47" w:rsidRPr="005D040A">
        <w:rPr>
          <w:sz w:val="24"/>
          <w:szCs w:val="24"/>
        </w:rPr>
        <w:t>елекоммуникационной сети «Интернет»</w:t>
      </w:r>
      <w:r w:rsidRPr="001D1FD8">
        <w:rPr>
          <w:color w:val="000000"/>
          <w:spacing w:val="3"/>
          <w:sz w:val="24"/>
          <w:szCs w:val="24"/>
        </w:rPr>
        <w:t xml:space="preserve"> и сайте городской газеты «Маяк».</w:t>
      </w:r>
    </w:p>
    <w:p w:rsidR="009F4C3D" w:rsidRPr="004301C0" w:rsidRDefault="009F4C3D" w:rsidP="00B959C9">
      <w:pPr>
        <w:pStyle w:val="22"/>
        <w:spacing w:after="0" w:line="240" w:lineRule="auto"/>
        <w:ind w:left="0" w:firstLine="283"/>
        <w:jc w:val="both"/>
        <w:rPr>
          <w:sz w:val="24"/>
        </w:rPr>
      </w:pPr>
      <w:r>
        <w:rPr>
          <w:sz w:val="24"/>
        </w:rPr>
        <w:t xml:space="preserve">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 w:rsidR="00042C47">
        <w:rPr>
          <w:sz w:val="24"/>
        </w:rPr>
        <w:t xml:space="preserve">секретаря </w:t>
      </w:r>
      <w:r>
        <w:rPr>
          <w:sz w:val="24"/>
        </w:rPr>
        <w:t xml:space="preserve">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  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 w:rsidR="00042C47">
        <w:rPr>
          <w:sz w:val="24"/>
        </w:rPr>
        <w:t>Погосову</w:t>
      </w:r>
      <w:proofErr w:type="spellEnd"/>
      <w:r w:rsidR="00042C47"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9F4C3D" w:rsidRPr="004301C0" w:rsidRDefault="009F4C3D" w:rsidP="00B959C9">
      <w:pPr>
        <w:pStyle w:val="a3"/>
        <w:spacing w:after="0"/>
        <w:ind w:left="0"/>
        <w:jc w:val="both"/>
        <w:rPr>
          <w:sz w:val="24"/>
          <w:szCs w:val="24"/>
        </w:rPr>
      </w:pPr>
    </w:p>
    <w:p w:rsidR="009F4C3D" w:rsidRPr="004301C0" w:rsidRDefault="009F4C3D" w:rsidP="00B959C9">
      <w:pPr>
        <w:pStyle w:val="a3"/>
        <w:spacing w:after="0"/>
        <w:ind w:left="0"/>
        <w:jc w:val="both"/>
        <w:rPr>
          <w:sz w:val="24"/>
          <w:szCs w:val="24"/>
        </w:rPr>
      </w:pPr>
    </w:p>
    <w:p w:rsidR="009F4C3D" w:rsidRDefault="009F4C3D" w:rsidP="009F4C3D">
      <w:pPr>
        <w:pStyle w:val="a3"/>
        <w:spacing w:after="0"/>
        <w:ind w:left="0"/>
        <w:rPr>
          <w:sz w:val="24"/>
          <w:szCs w:val="24"/>
        </w:rPr>
      </w:pPr>
    </w:p>
    <w:p w:rsidR="009F4C3D" w:rsidRDefault="009F4C3D" w:rsidP="009F4C3D">
      <w:pPr>
        <w:pStyle w:val="a3"/>
        <w:spacing w:after="0"/>
        <w:ind w:left="0"/>
        <w:rPr>
          <w:sz w:val="24"/>
          <w:szCs w:val="24"/>
        </w:rPr>
      </w:pPr>
    </w:p>
    <w:p w:rsidR="009F4C3D" w:rsidRPr="002561BD" w:rsidRDefault="009F4C3D" w:rsidP="009F4C3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9F4C3D" w:rsidRPr="002561BD" w:rsidRDefault="009F4C3D" w:rsidP="009F4C3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9F4C3D" w:rsidRPr="002561BD" w:rsidRDefault="009F4C3D" w:rsidP="009F4C3D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9F4C3D" w:rsidRDefault="009F4C3D" w:rsidP="009F4C3D">
      <w:pPr>
        <w:pStyle w:val="a3"/>
        <w:spacing w:after="0"/>
        <w:ind w:left="0"/>
        <w:rPr>
          <w:sz w:val="24"/>
          <w:szCs w:val="24"/>
        </w:rPr>
      </w:pPr>
    </w:p>
    <w:p w:rsidR="009F4C3D" w:rsidRPr="002561BD" w:rsidRDefault="009F4C3D" w:rsidP="009F4C3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9F4C3D" w:rsidRPr="0024730D" w:rsidRDefault="009F4C3D" w:rsidP="009F4C3D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9F4C3D" w:rsidRDefault="009F4C3D" w:rsidP="009F4C3D">
      <w:pPr>
        <w:pStyle w:val="1"/>
        <w:ind w:left="1416" w:firstLine="708"/>
        <w:jc w:val="center"/>
        <w:rPr>
          <w:i/>
          <w:iCs/>
          <w:sz w:val="24"/>
        </w:rPr>
      </w:pPr>
    </w:p>
    <w:p w:rsidR="00042C47" w:rsidRDefault="009F4C3D" w:rsidP="00042C47">
      <w:pPr>
        <w:pStyle w:val="1"/>
        <w:spacing w:before="0"/>
        <w:ind w:firstLine="708"/>
        <w:jc w:val="center"/>
        <w:rPr>
          <w:b w:val="0"/>
          <w:iCs/>
          <w:color w:val="auto"/>
          <w:sz w:val="24"/>
        </w:rPr>
      </w:pPr>
      <w:r>
        <w:rPr>
          <w:i/>
          <w:iCs/>
          <w:sz w:val="24"/>
        </w:rPr>
        <w:t xml:space="preserve">   </w:t>
      </w:r>
      <w:r w:rsidR="00042C47">
        <w:rPr>
          <w:i/>
          <w:iCs/>
          <w:sz w:val="24"/>
        </w:rPr>
        <w:tab/>
      </w:r>
      <w:r w:rsidR="00042C47">
        <w:rPr>
          <w:i/>
          <w:iCs/>
          <w:sz w:val="24"/>
        </w:rPr>
        <w:tab/>
        <w:t xml:space="preserve">      </w:t>
      </w:r>
      <w:r w:rsidR="00BE4FC4">
        <w:rPr>
          <w:i/>
          <w:iCs/>
          <w:sz w:val="24"/>
        </w:rPr>
        <w:t xml:space="preserve"> </w:t>
      </w:r>
      <w:r>
        <w:rPr>
          <w:b w:val="0"/>
          <w:iCs/>
          <w:color w:val="auto"/>
          <w:sz w:val="24"/>
        </w:rPr>
        <w:t>Приложени</w:t>
      </w:r>
      <w:r w:rsidR="00042C47">
        <w:rPr>
          <w:b w:val="0"/>
          <w:iCs/>
          <w:color w:val="auto"/>
          <w:sz w:val="24"/>
        </w:rPr>
        <w:t>е</w:t>
      </w:r>
    </w:p>
    <w:p w:rsidR="009F4C3D" w:rsidRPr="00042C47" w:rsidRDefault="00042C47" w:rsidP="00042C47">
      <w:pPr>
        <w:pStyle w:val="1"/>
        <w:spacing w:before="0"/>
        <w:ind w:firstLine="708"/>
        <w:jc w:val="center"/>
        <w:rPr>
          <w:b w:val="0"/>
          <w:iCs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F4C3D" w:rsidRPr="00042C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решению ТИК </w:t>
      </w:r>
    </w:p>
    <w:p w:rsidR="009F4C3D" w:rsidRPr="00A05711" w:rsidRDefault="009F4C3D" w:rsidP="00042C47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042C47">
        <w:rPr>
          <w:sz w:val="24"/>
          <w:szCs w:val="24"/>
        </w:rPr>
        <w:t xml:space="preserve">  </w:t>
      </w:r>
      <w:r w:rsidRPr="00A05711">
        <w:rPr>
          <w:sz w:val="24"/>
          <w:szCs w:val="24"/>
        </w:rPr>
        <w:t xml:space="preserve">от </w:t>
      </w:r>
      <w:r w:rsidR="00042C47">
        <w:rPr>
          <w:sz w:val="24"/>
          <w:szCs w:val="24"/>
        </w:rPr>
        <w:t>23.06. 2022 года   № 39/210</w:t>
      </w:r>
    </w:p>
    <w:p w:rsidR="009F4C3D" w:rsidRPr="004301C0" w:rsidRDefault="009F4C3D" w:rsidP="009F4C3D">
      <w:pPr>
        <w:rPr>
          <w:sz w:val="24"/>
          <w:szCs w:val="24"/>
        </w:rPr>
      </w:pPr>
    </w:p>
    <w:p w:rsidR="009F4C3D" w:rsidRDefault="009F4C3D" w:rsidP="009F4C3D"/>
    <w:p w:rsidR="009F4C3D" w:rsidRPr="00025DBC" w:rsidRDefault="009F4C3D" w:rsidP="009F4C3D">
      <w:pPr>
        <w:rPr>
          <w:sz w:val="24"/>
          <w:szCs w:val="24"/>
        </w:rPr>
      </w:pPr>
    </w:p>
    <w:p w:rsidR="009F4C3D" w:rsidRPr="00025DBC" w:rsidRDefault="009F4C3D" w:rsidP="009F4C3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сообщение</w:t>
      </w:r>
    </w:p>
    <w:p w:rsidR="009F4C3D" w:rsidRPr="00025DBC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</w:p>
    <w:p w:rsidR="009F4C3D" w:rsidRPr="00025DBC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работы (</w:t>
      </w:r>
      <w:proofErr w:type="gramStart"/>
      <w:r w:rsidRPr="00025DBC">
        <w:rPr>
          <w:bCs/>
          <w:sz w:val="24"/>
          <w:szCs w:val="24"/>
        </w:rPr>
        <w:t>оказывающих</w:t>
      </w:r>
      <w:proofErr w:type="gramEnd"/>
      <w:r w:rsidRPr="00025DBC">
        <w:rPr>
          <w:bCs/>
          <w:sz w:val="24"/>
          <w:szCs w:val="24"/>
        </w:rPr>
        <w:t xml:space="preserve"> услуги) по изготовлению печатных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в период 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Ленинградской области четвертого созыва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одноманда</w:t>
      </w:r>
      <w:r w:rsidR="004A6B37">
        <w:rPr>
          <w:bCs/>
          <w:sz w:val="24"/>
          <w:szCs w:val="24"/>
        </w:rPr>
        <w:t>тному избирательному округу № 3</w:t>
      </w:r>
    </w:p>
    <w:p w:rsidR="009F4C3D" w:rsidRDefault="009F4C3D" w:rsidP="009F4C3D">
      <w:pPr>
        <w:pStyle w:val="a3"/>
        <w:spacing w:after="0"/>
        <w:ind w:right="-57"/>
        <w:jc w:val="center"/>
        <w:rPr>
          <w:bCs/>
          <w:sz w:val="24"/>
          <w:szCs w:val="24"/>
        </w:rPr>
      </w:pPr>
    </w:p>
    <w:p w:rsidR="009F4C3D" w:rsidRDefault="009F4C3D" w:rsidP="009F4C3D">
      <w:pPr>
        <w:ind w:left="284" w:right="-57"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Территориальная избирательная комиссия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042C47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 доводит до сведения организаций, индивидуальных предпринимателей, имеющих намерение выполнять работы (оказывать</w:t>
      </w:r>
      <w:r w:rsidRPr="00025DBC">
        <w:rPr>
          <w:sz w:val="24"/>
          <w:szCs w:val="24"/>
        </w:rPr>
        <w:t xml:space="preserve"> услуги) по изготовлению печатных предвыборных агитационных материалов</w:t>
      </w:r>
      <w:r>
        <w:rPr>
          <w:sz w:val="24"/>
          <w:szCs w:val="24"/>
        </w:rPr>
        <w:t xml:space="preserve"> в период проведения дополнительных выборов депутата в совет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 четвертого созыва </w:t>
      </w:r>
      <w:r>
        <w:rPr>
          <w:bCs/>
          <w:sz w:val="24"/>
          <w:szCs w:val="24"/>
        </w:rPr>
        <w:t>по одномандатному избирательному окр</w:t>
      </w:r>
      <w:r w:rsidR="00042C47">
        <w:rPr>
          <w:bCs/>
          <w:sz w:val="24"/>
          <w:szCs w:val="24"/>
        </w:rPr>
        <w:t>угу № 3</w:t>
      </w:r>
      <w:r w:rsidR="006112EC">
        <w:rPr>
          <w:bCs/>
          <w:sz w:val="24"/>
          <w:szCs w:val="24"/>
        </w:rPr>
        <w:t xml:space="preserve"> в единый день голосования 11 сентября 2022 года</w:t>
      </w:r>
      <w:r w:rsidRPr="00025DBC">
        <w:rPr>
          <w:sz w:val="24"/>
          <w:szCs w:val="24"/>
        </w:rPr>
        <w:t>,</w:t>
      </w:r>
      <w:r>
        <w:rPr>
          <w:sz w:val="24"/>
          <w:szCs w:val="24"/>
        </w:rPr>
        <w:t xml:space="preserve"> о размещении на сайте территориальной</w:t>
      </w:r>
      <w:proofErr w:type="gramEnd"/>
      <w:r>
        <w:rPr>
          <w:sz w:val="24"/>
          <w:szCs w:val="24"/>
        </w:rPr>
        <w:t xml:space="preserve">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постановления Избирательной комиссии Ленинградской области от 23.04.2019 № 41/322 </w:t>
      </w:r>
      <w:r w:rsidRPr="006412B4">
        <w:rPr>
          <w:sz w:val="24"/>
          <w:szCs w:val="24"/>
        </w:rPr>
        <w:t xml:space="preserve">«О Памятке 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</w:t>
      </w:r>
      <w:proofErr w:type="gramStart"/>
      <w:r w:rsidRPr="006412B4">
        <w:rPr>
          <w:sz w:val="24"/>
          <w:szCs w:val="24"/>
        </w:rPr>
        <w:t>проведения выборов депутатов советов депутатов муниципальных образований Ленинградской</w:t>
      </w:r>
      <w:proofErr w:type="gramEnd"/>
      <w:r w:rsidRPr="006412B4">
        <w:rPr>
          <w:sz w:val="24"/>
          <w:szCs w:val="24"/>
        </w:rPr>
        <w:t xml:space="preserve"> области</w:t>
      </w:r>
      <w:r w:rsidRPr="006412B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Pr="00641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вместе с рекомендуемой формой Уведомления </w:t>
      </w:r>
      <w:r w:rsidR="00DB006E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избирательной комиссии.</w:t>
      </w:r>
      <w:r w:rsidRPr="00025DBC">
        <w:rPr>
          <w:sz w:val="24"/>
          <w:szCs w:val="24"/>
        </w:rPr>
        <w:t xml:space="preserve"> </w:t>
      </w:r>
    </w:p>
    <w:p w:rsidR="009F4C3D" w:rsidRPr="00502BFC" w:rsidRDefault="009F4C3D" w:rsidP="009F4C3D">
      <w:pPr>
        <w:pStyle w:val="a3"/>
        <w:spacing w:after="0"/>
        <w:ind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Обращаем внимание на необходимость соблюдения сроков по </w:t>
      </w:r>
      <w:r w:rsidRPr="00502BFC">
        <w:rPr>
          <w:sz w:val="24"/>
          <w:szCs w:val="24"/>
        </w:rPr>
        <w:t>опубликованию организацией, индивидуальным предпринимателем сведений о размере (в валюте Российской Федерации) и других условиях оплаты работ или услуг</w:t>
      </w:r>
      <w:r w:rsidR="00FC0299">
        <w:rPr>
          <w:sz w:val="24"/>
          <w:szCs w:val="24"/>
        </w:rPr>
        <w:t>, а именно -  не позднее 22</w:t>
      </w:r>
      <w:r w:rsidR="00DB006E">
        <w:rPr>
          <w:sz w:val="24"/>
          <w:szCs w:val="24"/>
        </w:rPr>
        <w:t xml:space="preserve"> июля 2022</w:t>
      </w:r>
      <w:r w:rsidRPr="00502BFC">
        <w:rPr>
          <w:sz w:val="24"/>
          <w:szCs w:val="24"/>
        </w:rPr>
        <w:t xml:space="preserve"> года и представления  </w:t>
      </w:r>
      <w:r>
        <w:rPr>
          <w:sz w:val="24"/>
          <w:szCs w:val="24"/>
        </w:rPr>
        <w:t>в тот же срок</w:t>
      </w:r>
      <w:r w:rsidRPr="00502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территориальную избирательную комиссию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502BFC">
        <w:rPr>
          <w:sz w:val="24"/>
          <w:szCs w:val="24"/>
        </w:rPr>
        <w:t xml:space="preserve">непосредственно или </w:t>
      </w:r>
      <w:r>
        <w:rPr>
          <w:sz w:val="24"/>
          <w:szCs w:val="24"/>
        </w:rPr>
        <w:t xml:space="preserve"> </w:t>
      </w:r>
      <w:r w:rsidRPr="00502BFC">
        <w:rPr>
          <w:sz w:val="24"/>
          <w:szCs w:val="24"/>
        </w:rPr>
        <w:t>через Избирательную комиссию Ленинградской области</w:t>
      </w:r>
      <w:r>
        <w:rPr>
          <w:sz w:val="24"/>
          <w:szCs w:val="24"/>
        </w:rPr>
        <w:t xml:space="preserve">  Уведомления </w:t>
      </w:r>
      <w:r w:rsidRPr="00502BFC">
        <w:rPr>
          <w:sz w:val="24"/>
          <w:szCs w:val="24"/>
        </w:rPr>
        <w:t xml:space="preserve"> с выходными данными вышеуказанной публикации</w:t>
      </w:r>
      <w:r w:rsidRPr="00502BFC">
        <w:rPr>
          <w:b/>
        </w:rPr>
        <w:t>.</w:t>
      </w:r>
      <w:proofErr w:type="gramEnd"/>
    </w:p>
    <w:p w:rsidR="009F4C3D" w:rsidRDefault="009F4C3D" w:rsidP="009F4C3D">
      <w:pPr>
        <w:pStyle w:val="a7"/>
        <w:ind w:right="-57"/>
        <w:jc w:val="left"/>
      </w:pPr>
    </w:p>
    <w:p w:rsidR="009F4C3D" w:rsidRDefault="009F4C3D" w:rsidP="009F4C3D">
      <w:pPr>
        <w:pStyle w:val="21"/>
        <w:jc w:val="left"/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C3D"/>
    <w:rsid w:val="0003682A"/>
    <w:rsid w:val="0004007A"/>
    <w:rsid w:val="000412EB"/>
    <w:rsid w:val="00042C47"/>
    <w:rsid w:val="0007004D"/>
    <w:rsid w:val="000A3C98"/>
    <w:rsid w:val="000C46B1"/>
    <w:rsid w:val="000D63F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57313"/>
    <w:rsid w:val="00471670"/>
    <w:rsid w:val="004933CB"/>
    <w:rsid w:val="004A6B37"/>
    <w:rsid w:val="004B172E"/>
    <w:rsid w:val="004C4278"/>
    <w:rsid w:val="004E4BC1"/>
    <w:rsid w:val="0055042E"/>
    <w:rsid w:val="005623CE"/>
    <w:rsid w:val="005940A3"/>
    <w:rsid w:val="0059466D"/>
    <w:rsid w:val="006112EC"/>
    <w:rsid w:val="0068022B"/>
    <w:rsid w:val="006A7150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9312D"/>
    <w:rsid w:val="00955921"/>
    <w:rsid w:val="009600FB"/>
    <w:rsid w:val="009F4C3D"/>
    <w:rsid w:val="00A04F88"/>
    <w:rsid w:val="00A51603"/>
    <w:rsid w:val="00A95EC2"/>
    <w:rsid w:val="00AA56A3"/>
    <w:rsid w:val="00AC13B9"/>
    <w:rsid w:val="00AE6775"/>
    <w:rsid w:val="00AE6D91"/>
    <w:rsid w:val="00AF275B"/>
    <w:rsid w:val="00B450BF"/>
    <w:rsid w:val="00B50F11"/>
    <w:rsid w:val="00B72C2E"/>
    <w:rsid w:val="00B959C9"/>
    <w:rsid w:val="00BE4FC4"/>
    <w:rsid w:val="00BF5B30"/>
    <w:rsid w:val="00BF7519"/>
    <w:rsid w:val="00C24D12"/>
    <w:rsid w:val="00C90B82"/>
    <w:rsid w:val="00CD4FD0"/>
    <w:rsid w:val="00CF2D36"/>
    <w:rsid w:val="00D01E86"/>
    <w:rsid w:val="00DB006E"/>
    <w:rsid w:val="00E25706"/>
    <w:rsid w:val="00E3790C"/>
    <w:rsid w:val="00E44935"/>
    <w:rsid w:val="00E82C5E"/>
    <w:rsid w:val="00E9651E"/>
    <w:rsid w:val="00F12622"/>
    <w:rsid w:val="00F923D7"/>
    <w:rsid w:val="00FC0299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F4C3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4C3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9F4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4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F4C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4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9F4C3D"/>
    <w:pPr>
      <w:jc w:val="center"/>
    </w:pPr>
    <w:rPr>
      <w:sz w:val="28"/>
    </w:rPr>
  </w:style>
  <w:style w:type="paragraph" w:styleId="22">
    <w:name w:val="Body Text Indent 2"/>
    <w:basedOn w:val="a"/>
    <w:link w:val="23"/>
    <w:uiPriority w:val="99"/>
    <w:unhideWhenUsed/>
    <w:rsid w:val="009F4C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F4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F4C3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F4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042C47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2022-06-24T08:10:00Z</cp:lastPrinted>
  <dcterms:created xsi:type="dcterms:W3CDTF">2022-06-28T08:52:00Z</dcterms:created>
  <dcterms:modified xsi:type="dcterms:W3CDTF">2022-06-28T08:52:00Z</dcterms:modified>
</cp:coreProperties>
</file>