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6A" w:rsidRPr="00806D6A" w:rsidRDefault="00806D6A" w:rsidP="00806D6A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caps/>
          <w:color w:val="222222"/>
          <w:sz w:val="40"/>
          <w:szCs w:val="40"/>
          <w:lang w:eastAsia="ru-RU"/>
        </w:rPr>
      </w:pPr>
      <w:r w:rsidRPr="00806D6A">
        <w:rPr>
          <w:rFonts w:ascii="Arial" w:eastAsia="Times New Roman" w:hAnsi="Arial" w:cs="Arial"/>
          <w:caps/>
          <w:color w:val="222222"/>
          <w:sz w:val="40"/>
          <w:szCs w:val="40"/>
          <w:lang w:eastAsia="ru-RU"/>
        </w:rPr>
        <w:t>В СОСНОВОМ БОРУ СОСТОЯЛОСЬ ЗАСЕДАНИЕ КЛУБА ИЗБИРАТЕЛЕЙ</w:t>
      </w:r>
    </w:p>
    <w:p w:rsidR="00806D6A" w:rsidRDefault="00806D6A" w:rsidP="00806D6A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656565"/>
          <w:spacing w:val="-6"/>
          <w:sz w:val="31"/>
          <w:szCs w:val="31"/>
          <w:lang w:eastAsia="ru-RU"/>
        </w:rPr>
        <w:drawing>
          <wp:inline distT="0" distB="0" distL="0" distR="0">
            <wp:extent cx="6000750" cy="4064000"/>
            <wp:effectExtent l="19050" t="0" r="0" b="0"/>
            <wp:docPr id="1" name="Рисунок 1" descr="http://019.iklenobl.ru/data/uploads/foto/news/img_20170315_17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19.iklenobl.ru/data/uploads/foto/news/img_20170315_173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379" cy="406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D6A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> </w:t>
      </w:r>
    </w:p>
    <w:p w:rsidR="00806D6A" w:rsidRPr="00806D6A" w:rsidRDefault="00806D6A" w:rsidP="00806D6A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 xml:space="preserve">     </w:t>
      </w:r>
      <w:r w:rsidRPr="00806D6A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>Председатель Клуба Александр Кириленко и председатель территориальной избирательной комиссии Владимир Костецкий напомнили собравшимся об итогах прошлых выборов и подробно рассказали об особенностях выборов в 2017 году.</w:t>
      </w:r>
    </w:p>
    <w:p w:rsidR="00806D6A" w:rsidRPr="00806D6A" w:rsidRDefault="00806D6A" w:rsidP="00806D6A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</w:pPr>
      <w:r w:rsidRPr="00806D6A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> </w:t>
      </w:r>
      <w:r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 xml:space="preserve"> </w:t>
      </w:r>
      <w:r w:rsidRPr="00806D6A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 xml:space="preserve">10 сентября 2017 года, в Единый день голосования, на территории </w:t>
      </w:r>
      <w:proofErr w:type="spellStart"/>
      <w:r w:rsidRPr="00806D6A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>Сосновоборского</w:t>
      </w:r>
      <w:proofErr w:type="spellEnd"/>
      <w:r w:rsidRPr="00806D6A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 xml:space="preserve"> городского округа пройдут дополнительные выборы </w:t>
      </w:r>
      <w:proofErr w:type="gramStart"/>
      <w:r w:rsidRPr="00806D6A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>депутата Государственной Думы Федерального Собрания Российской Федерации седьмого созыва</w:t>
      </w:r>
      <w:proofErr w:type="gramEnd"/>
      <w:r w:rsidRPr="00806D6A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 xml:space="preserve"> по </w:t>
      </w:r>
      <w:proofErr w:type="spellStart"/>
      <w:r w:rsidRPr="00806D6A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>Кингисеппскому</w:t>
      </w:r>
      <w:proofErr w:type="spellEnd"/>
      <w:r w:rsidRPr="00806D6A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 xml:space="preserve"> одномандатному избирательному округу № 112. Также пройдут дополнительные выборы депутатов в совет депутатов </w:t>
      </w:r>
      <w:proofErr w:type="spellStart"/>
      <w:r w:rsidRPr="00806D6A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>Сосновоборского</w:t>
      </w:r>
      <w:proofErr w:type="spellEnd"/>
      <w:r w:rsidRPr="00806D6A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 xml:space="preserve"> городского округа. Выступающие подчеркнули, что очень важно повышать информированность избирателей о правовой основе и организации выборов, повышая тем самым гражданскую активность.</w:t>
      </w:r>
    </w:p>
    <w:p w:rsidR="00806D6A" w:rsidRDefault="00806D6A" w:rsidP="00806D6A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656565"/>
          <w:spacing w:val="-6"/>
          <w:sz w:val="31"/>
          <w:szCs w:val="31"/>
          <w:lang w:eastAsia="ru-RU"/>
        </w:rPr>
        <w:lastRenderedPageBreak/>
        <w:drawing>
          <wp:inline distT="0" distB="0" distL="0" distR="0">
            <wp:extent cx="5695950" cy="4279900"/>
            <wp:effectExtent l="19050" t="0" r="0" b="0"/>
            <wp:docPr id="2" name="Рисунок 2" descr="http://019.iklenobl.ru/data/uploads/foto/news/img_20170315_173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19.iklenobl.ru/data/uploads/foto/news/img_20170315_173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831" cy="427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D6A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> </w:t>
      </w:r>
    </w:p>
    <w:p w:rsidR="00806D6A" w:rsidRPr="00806D6A" w:rsidRDefault="00806D6A" w:rsidP="00806D6A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</w:pPr>
      <w:r w:rsidRPr="00806D6A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 xml:space="preserve">В обсуждении участвовал и глава </w:t>
      </w:r>
      <w:proofErr w:type="spellStart"/>
      <w:r w:rsidRPr="00806D6A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>Сосновоборского</w:t>
      </w:r>
      <w:proofErr w:type="spellEnd"/>
      <w:r w:rsidRPr="00806D6A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 xml:space="preserve"> городского округа Алексей Иванов. Он подчеркнул важную роль личных встреч избирателей с кандидатами и ответил на вопросы присутствующих.</w:t>
      </w:r>
    </w:p>
    <w:p w:rsidR="00806D6A" w:rsidRPr="00806D6A" w:rsidRDefault="00806D6A" w:rsidP="00806D6A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</w:pPr>
      <w:r w:rsidRPr="00806D6A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>  </w:t>
      </w:r>
    </w:p>
    <w:p w:rsidR="00806D6A" w:rsidRPr="00806D6A" w:rsidRDefault="00806D6A" w:rsidP="00806D6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</w:pPr>
      <w:r w:rsidRPr="00806D6A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>Секретарь территориальной избирательной комиссии</w:t>
      </w:r>
      <w:r w:rsidRPr="00806D6A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br/>
      </w:r>
      <w:proofErr w:type="spellStart"/>
      <w:r w:rsidRPr="00806D6A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t>И.Погосова</w:t>
      </w:r>
      <w:proofErr w:type="spellEnd"/>
    </w:p>
    <w:p w:rsidR="00806D6A" w:rsidRPr="00806D6A" w:rsidRDefault="00806D6A" w:rsidP="00806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</w:pPr>
      <w:r w:rsidRPr="00806D6A">
        <w:rPr>
          <w:rFonts w:ascii="Arial" w:eastAsia="Times New Roman" w:hAnsi="Arial" w:cs="Arial"/>
          <w:color w:val="656565"/>
          <w:spacing w:val="-6"/>
          <w:sz w:val="31"/>
          <w:szCs w:val="31"/>
          <w:lang w:eastAsia="ru-RU"/>
        </w:rPr>
        <w:br w:type="textWrapping" w:clear="all"/>
      </w:r>
    </w:p>
    <w:p w:rsidR="009B3D7F" w:rsidRDefault="009B3D7F"/>
    <w:sectPr w:rsidR="009B3D7F" w:rsidSect="009B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6D6A"/>
    <w:rsid w:val="00806D6A"/>
    <w:rsid w:val="009B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7F"/>
  </w:style>
  <w:style w:type="paragraph" w:styleId="2">
    <w:name w:val="heading 2"/>
    <w:basedOn w:val="a"/>
    <w:link w:val="20"/>
    <w:uiPriority w:val="9"/>
    <w:qFormat/>
    <w:rsid w:val="00806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D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56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531230">
          <w:marLeft w:val="13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6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2018-05-29T09:37:00Z</dcterms:created>
  <dcterms:modified xsi:type="dcterms:W3CDTF">2018-05-29T09:44:00Z</dcterms:modified>
</cp:coreProperties>
</file>