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C" w:rsidRPr="003A49D1" w:rsidRDefault="005A70F6" w:rsidP="002B0CAC">
      <w:pPr>
        <w:pStyle w:val="2"/>
        <w:ind w:left="2076" w:firstLine="2880"/>
        <w:jc w:val="both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B0CAC">
        <w:rPr>
          <w:sz w:val="24"/>
        </w:rPr>
        <w:t xml:space="preserve">      </w:t>
      </w:r>
      <w:r w:rsidR="002B0CAC" w:rsidRPr="003A49D1">
        <w:rPr>
          <w:sz w:val="24"/>
        </w:rPr>
        <w:t>УТВЕРЖДЕНО</w:t>
      </w:r>
    </w:p>
    <w:p w:rsidR="002B0CAC" w:rsidRPr="003A49D1" w:rsidRDefault="002B0CAC" w:rsidP="002B0CAC">
      <w:pPr>
        <w:pStyle w:val="2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                                  </w:t>
      </w:r>
    </w:p>
    <w:p w:rsidR="002B0CAC" w:rsidRPr="003A49D1" w:rsidRDefault="002B0CAC" w:rsidP="002B0CAC">
      <w:pPr>
        <w:pStyle w:val="2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Решением</w:t>
      </w:r>
      <w:r w:rsidRPr="003A49D1">
        <w:rPr>
          <w:sz w:val="24"/>
        </w:rPr>
        <w:t xml:space="preserve"> </w:t>
      </w:r>
      <w:proofErr w:type="gramStart"/>
      <w:r w:rsidRPr="003A49D1">
        <w:rPr>
          <w:sz w:val="24"/>
        </w:rPr>
        <w:t>территориальной</w:t>
      </w:r>
      <w:proofErr w:type="gramEnd"/>
    </w:p>
    <w:p w:rsidR="002B0CAC" w:rsidRPr="003A49D1" w:rsidRDefault="002B0CAC" w:rsidP="002B0CAC">
      <w:pPr>
        <w:pStyle w:val="2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A49D1">
        <w:rPr>
          <w:sz w:val="24"/>
        </w:rPr>
        <w:t>избирательной комиссии</w:t>
      </w:r>
    </w:p>
    <w:p w:rsidR="002B0CAC" w:rsidRPr="003A49D1" w:rsidRDefault="002B0CAC" w:rsidP="002B0CAC">
      <w:pPr>
        <w:pStyle w:val="2"/>
        <w:ind w:firstLine="2880"/>
        <w:jc w:val="both"/>
        <w:rPr>
          <w:sz w:val="24"/>
        </w:rPr>
      </w:pPr>
      <w:r w:rsidRPr="003A49D1">
        <w:rPr>
          <w:sz w:val="24"/>
        </w:rPr>
        <w:t xml:space="preserve">                                        </w:t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proofErr w:type="spellStart"/>
      <w:r>
        <w:rPr>
          <w:sz w:val="24"/>
        </w:rPr>
        <w:t>Сосновобрск</w:t>
      </w:r>
      <w:r w:rsidR="00971E2F">
        <w:rPr>
          <w:sz w:val="24"/>
        </w:rPr>
        <w:t>ого</w:t>
      </w:r>
      <w:proofErr w:type="spellEnd"/>
      <w:r w:rsidR="00971E2F">
        <w:rPr>
          <w:sz w:val="24"/>
        </w:rPr>
        <w:t xml:space="preserve"> городского </w:t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="00971E2F">
        <w:rPr>
          <w:sz w:val="24"/>
        </w:rPr>
        <w:tab/>
      </w:r>
      <w:r w:rsidRPr="003A49D1">
        <w:rPr>
          <w:sz w:val="24"/>
        </w:rPr>
        <w:t>округа</w:t>
      </w:r>
    </w:p>
    <w:p w:rsidR="005A70F6" w:rsidRPr="003A49D1" w:rsidRDefault="00AC0C2B" w:rsidP="0014037C">
      <w:pPr>
        <w:tabs>
          <w:tab w:val="left" w:pos="5245"/>
        </w:tabs>
      </w:pPr>
      <w:r>
        <w:rPr>
          <w:kern w:val="2"/>
        </w:rPr>
        <w:t xml:space="preserve"> </w:t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971E2F">
        <w:rPr>
          <w:kern w:val="2"/>
        </w:rPr>
        <w:tab/>
      </w:r>
      <w:r w:rsidR="005A70F6" w:rsidRPr="00764F6F">
        <w:rPr>
          <w:kern w:val="2"/>
        </w:rPr>
        <w:t xml:space="preserve">от </w:t>
      </w:r>
      <w:r w:rsidR="00F978E2">
        <w:rPr>
          <w:kern w:val="2"/>
        </w:rPr>
        <w:t>26 февраля</w:t>
      </w:r>
      <w:r w:rsidR="005A70F6">
        <w:rPr>
          <w:kern w:val="2"/>
        </w:rPr>
        <w:t xml:space="preserve"> </w:t>
      </w:r>
      <w:r w:rsidR="005A70F6" w:rsidRPr="00764F6F">
        <w:rPr>
          <w:kern w:val="2"/>
        </w:rPr>
        <w:t>202</w:t>
      </w:r>
      <w:r w:rsidR="005A70F6">
        <w:rPr>
          <w:kern w:val="2"/>
        </w:rPr>
        <w:t>1</w:t>
      </w:r>
      <w:r w:rsidR="005A70F6" w:rsidRPr="00764F6F">
        <w:rPr>
          <w:kern w:val="2"/>
        </w:rPr>
        <w:t xml:space="preserve"> года № </w:t>
      </w:r>
      <w:r w:rsidR="004F1B75">
        <w:rPr>
          <w:kern w:val="2"/>
        </w:rPr>
        <w:t>4</w:t>
      </w:r>
      <w:r w:rsidR="005A70F6">
        <w:rPr>
          <w:kern w:val="2"/>
        </w:rPr>
        <w:t>/</w:t>
      </w:r>
      <w:r w:rsidR="00971E2F">
        <w:rPr>
          <w:kern w:val="2"/>
        </w:rPr>
        <w:t>10</w:t>
      </w:r>
    </w:p>
    <w:p w:rsidR="005A70F6" w:rsidRPr="003A49D1" w:rsidRDefault="005A70F6" w:rsidP="005A70F6">
      <w:pPr>
        <w:ind w:left="4248"/>
        <w:jc w:val="center"/>
      </w:pPr>
    </w:p>
    <w:p w:rsidR="00C54645" w:rsidRPr="006B44CD" w:rsidRDefault="00C54645" w:rsidP="00C54645">
      <w:pPr>
        <w:ind w:left="9214"/>
        <w:jc w:val="center"/>
        <w:rPr>
          <w:b/>
          <w:bCs/>
          <w:sz w:val="16"/>
          <w:szCs w:val="16"/>
        </w:rPr>
      </w:pPr>
    </w:p>
    <w:p w:rsidR="005A70F6" w:rsidRDefault="00C54645" w:rsidP="00C54645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C0C2B" w:rsidRDefault="00C54645" w:rsidP="00C54645">
      <w:pPr>
        <w:jc w:val="center"/>
        <w:rPr>
          <w:b/>
          <w:bCs/>
        </w:rPr>
      </w:pPr>
      <w:r>
        <w:rPr>
          <w:b/>
          <w:bCs/>
        </w:rPr>
        <w:t xml:space="preserve"> обучения</w:t>
      </w:r>
      <w:r w:rsidRPr="00F476E7">
        <w:rPr>
          <w:b/>
          <w:bCs/>
        </w:rPr>
        <w:t xml:space="preserve"> </w:t>
      </w:r>
      <w:r>
        <w:rPr>
          <w:b/>
          <w:bCs/>
        </w:rPr>
        <w:t xml:space="preserve">членов территориальной избирательной комиссии, </w:t>
      </w:r>
    </w:p>
    <w:p w:rsidR="00AC0C2B" w:rsidRDefault="00C54645" w:rsidP="00C54645">
      <w:pPr>
        <w:jc w:val="center"/>
        <w:rPr>
          <w:b/>
          <w:bCs/>
        </w:rPr>
      </w:pPr>
      <w:r>
        <w:rPr>
          <w:b/>
          <w:bCs/>
        </w:rPr>
        <w:t>участковых избирательных комиссий и лиц, зачисленных в резерв составов участковых избирательных комиссий</w:t>
      </w:r>
    </w:p>
    <w:p w:rsidR="00C54645" w:rsidRPr="00F476E7" w:rsidRDefault="00C54645" w:rsidP="00C54645">
      <w:pPr>
        <w:jc w:val="center"/>
        <w:rPr>
          <w:b/>
        </w:rPr>
      </w:pPr>
      <w:r w:rsidRPr="00F476E7">
        <w:rPr>
          <w:b/>
          <w:bCs/>
        </w:rPr>
        <w:t xml:space="preserve"> </w:t>
      </w:r>
      <w:proofErr w:type="spellStart"/>
      <w:r w:rsidR="00AC0C2B">
        <w:rPr>
          <w:b/>
          <w:bCs/>
        </w:rPr>
        <w:t>Сосновоборского</w:t>
      </w:r>
      <w:proofErr w:type="spellEnd"/>
      <w:r w:rsidR="00AC0C2B">
        <w:rPr>
          <w:b/>
          <w:bCs/>
        </w:rPr>
        <w:t xml:space="preserve"> городского округа </w:t>
      </w:r>
      <w:r w:rsidRPr="00F476E7">
        <w:rPr>
          <w:b/>
          <w:bCs/>
        </w:rPr>
        <w:t>на 2021 год</w:t>
      </w:r>
      <w:r w:rsidRPr="00F476E7">
        <w:rPr>
          <w:b/>
        </w:rPr>
        <w:t xml:space="preserve"> </w:t>
      </w:r>
    </w:p>
    <w:p w:rsidR="00C54645" w:rsidRPr="006B44CD" w:rsidRDefault="00C54645" w:rsidP="00C54645">
      <w:pPr>
        <w:jc w:val="center"/>
        <w:rPr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195"/>
        <w:gridCol w:w="1984"/>
        <w:gridCol w:w="1701"/>
        <w:gridCol w:w="1418"/>
        <w:gridCol w:w="2268"/>
      </w:tblGrid>
      <w:tr w:rsidR="00C54645" w:rsidTr="00F72288">
        <w:trPr>
          <w:cantSplit/>
          <w:trHeight w:val="692"/>
          <w:tblHeader/>
        </w:trPr>
        <w:tc>
          <w:tcPr>
            <w:tcW w:w="568" w:type="dxa"/>
            <w:vAlign w:val="center"/>
            <w:hideMark/>
          </w:tcPr>
          <w:p w:rsidR="00C54645" w:rsidRPr="002F7648" w:rsidRDefault="00C54645" w:rsidP="00F72288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7648">
              <w:rPr>
                <w:b/>
                <w:bCs/>
              </w:rPr>
              <w:t>п</w:t>
            </w:r>
            <w:proofErr w:type="spellEnd"/>
            <w:proofErr w:type="gramEnd"/>
            <w:r w:rsidRPr="002F7648">
              <w:rPr>
                <w:b/>
                <w:bCs/>
              </w:rPr>
              <w:t>/</w:t>
            </w:r>
            <w:proofErr w:type="spellStart"/>
            <w:r w:rsidRPr="002F7648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95" w:type="dxa"/>
            <w:vAlign w:val="center"/>
            <w:hideMark/>
          </w:tcPr>
          <w:p w:rsidR="00C54645" w:rsidRPr="002F7648" w:rsidRDefault="00C54645" w:rsidP="00F72288">
            <w:pPr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Наименование и тематика мероприятия</w:t>
            </w:r>
          </w:p>
        </w:tc>
        <w:tc>
          <w:tcPr>
            <w:tcW w:w="1984" w:type="dxa"/>
            <w:vAlign w:val="center"/>
            <w:hideMark/>
          </w:tcPr>
          <w:p w:rsidR="00C54645" w:rsidRPr="002F7648" w:rsidRDefault="00C54645" w:rsidP="00F72288">
            <w:pPr>
              <w:jc w:val="center"/>
              <w:rPr>
                <w:b/>
                <w:bCs/>
                <w:i/>
              </w:rPr>
            </w:pPr>
            <w:r w:rsidRPr="002F7648">
              <w:rPr>
                <w:b/>
                <w:bCs/>
              </w:rPr>
              <w:t xml:space="preserve">Категория </w:t>
            </w:r>
            <w:proofErr w:type="gramStart"/>
            <w:r w:rsidRPr="002F764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54645" w:rsidRPr="002F7648" w:rsidRDefault="00C54645" w:rsidP="00F72288">
            <w:pPr>
              <w:ind w:left="-105" w:right="-1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418" w:type="dxa"/>
            <w:vAlign w:val="center"/>
            <w:hideMark/>
          </w:tcPr>
          <w:p w:rsidR="00C54645" w:rsidRPr="002F7648" w:rsidRDefault="00C54645" w:rsidP="00F72288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Место</w:t>
            </w:r>
          </w:p>
          <w:p w:rsidR="00C54645" w:rsidRPr="002F7648" w:rsidRDefault="00C54645" w:rsidP="00F72288">
            <w:pPr>
              <w:ind w:left="-111" w:right="-106"/>
              <w:jc w:val="center"/>
              <w:rPr>
                <w:b/>
                <w:bCs/>
              </w:rPr>
            </w:pPr>
            <w:r w:rsidRPr="002F7648">
              <w:rPr>
                <w:b/>
                <w:bCs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C54645" w:rsidRPr="002F7648" w:rsidRDefault="00C54645" w:rsidP="00F72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54645" w:rsidTr="00F72288">
        <w:trPr>
          <w:cantSplit/>
          <w:trHeight w:val="667"/>
        </w:trPr>
        <w:tc>
          <w:tcPr>
            <w:tcW w:w="568" w:type="dxa"/>
          </w:tcPr>
          <w:p w:rsidR="00C54645" w:rsidRPr="002F7648" w:rsidRDefault="00C54645" w:rsidP="00F722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C54645" w:rsidRPr="002F7648" w:rsidRDefault="00C54645" w:rsidP="00F72288">
            <w:pPr>
              <w:ind w:firstLine="283"/>
            </w:pPr>
            <w:r>
              <w:t>С</w:t>
            </w:r>
            <w:r w:rsidRPr="002F7648">
              <w:t>овещание:</w:t>
            </w:r>
          </w:p>
          <w:p w:rsidR="00C54645" w:rsidRPr="002F7648" w:rsidRDefault="00C54645" w:rsidP="00F72288">
            <w:pPr>
              <w:ind w:left="-1" w:firstLine="283"/>
            </w:pPr>
            <w:r w:rsidRPr="002F7648">
              <w:t xml:space="preserve">Задачи избирательных комиссий по подготовке </w:t>
            </w:r>
            <w:r>
              <w:br/>
            </w:r>
            <w:r w:rsidRPr="002F7648">
              <w:t xml:space="preserve">к выборам в единый день голосования </w:t>
            </w:r>
            <w:r>
              <w:t>19 сентября 2021</w:t>
            </w:r>
            <w:r w:rsidRPr="002F7648">
              <w:t xml:space="preserve"> года.</w:t>
            </w:r>
          </w:p>
          <w:p w:rsidR="00C54645" w:rsidRDefault="00C54645" w:rsidP="00F72288">
            <w:pPr>
              <w:ind w:left="-1" w:firstLine="283"/>
            </w:pPr>
            <w:r w:rsidRPr="002F7648">
              <w:t>Новеллы законодательства о выборах.</w:t>
            </w:r>
          </w:p>
          <w:p w:rsidR="00C54645" w:rsidRPr="002F7648" w:rsidRDefault="00C54645" w:rsidP="00F72288">
            <w:pPr>
              <w:ind w:left="-1" w:firstLine="283"/>
              <w:rPr>
                <w:b/>
                <w:bCs/>
              </w:rPr>
            </w:pPr>
            <w:r>
              <w:t>Избирательные округа и избирательные участки.</w:t>
            </w:r>
          </w:p>
        </w:tc>
        <w:tc>
          <w:tcPr>
            <w:tcW w:w="1984" w:type="dxa"/>
          </w:tcPr>
          <w:p w:rsidR="00C54645" w:rsidRPr="002F7648" w:rsidRDefault="00C54645" w:rsidP="00F72288">
            <w:pPr>
              <w:jc w:val="center"/>
              <w:rPr>
                <w:b/>
                <w:bCs/>
              </w:rPr>
            </w:pPr>
            <w:r>
              <w:t>члены ТИК</w:t>
            </w:r>
          </w:p>
        </w:tc>
        <w:tc>
          <w:tcPr>
            <w:tcW w:w="1701" w:type="dxa"/>
          </w:tcPr>
          <w:p w:rsidR="00C54645" w:rsidRPr="002F7648" w:rsidRDefault="00C54645" w:rsidP="00F72288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март</w:t>
            </w:r>
          </w:p>
        </w:tc>
        <w:tc>
          <w:tcPr>
            <w:tcW w:w="1418" w:type="dxa"/>
          </w:tcPr>
          <w:p w:rsidR="00C54645" w:rsidRPr="002F7648" w:rsidRDefault="003B15C1" w:rsidP="00F72288">
            <w:pPr>
              <w:jc w:val="center"/>
              <w:rPr>
                <w:b/>
                <w:bCs/>
              </w:rPr>
            </w:pPr>
            <w:r>
              <w:t>каб.336</w:t>
            </w:r>
          </w:p>
        </w:tc>
        <w:tc>
          <w:tcPr>
            <w:tcW w:w="2268" w:type="dxa"/>
          </w:tcPr>
          <w:p w:rsidR="00C54645" w:rsidRPr="002F7648" w:rsidRDefault="00C54645" w:rsidP="00F72288">
            <w:pPr>
              <w:jc w:val="center"/>
              <w:rPr>
                <w:bCs/>
              </w:rPr>
            </w:pPr>
          </w:p>
          <w:p w:rsidR="00C54645" w:rsidRPr="00183307" w:rsidRDefault="00C54645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2F7648" w:rsidRDefault="0014037C" w:rsidP="00F72288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Default="0014037C" w:rsidP="00F72288">
            <w:pPr>
              <w:ind w:firstLine="283"/>
            </w:pPr>
            <w:r>
              <w:t xml:space="preserve">О мероприятиях по подготовке и проведению выборов </w:t>
            </w:r>
            <w:r>
              <w:br/>
              <w:t xml:space="preserve">в единый день голосования 19 сентября 2021 года </w:t>
            </w:r>
            <w:r>
              <w:br/>
              <w:t>в соответствии с Календарным планом.</w:t>
            </w:r>
          </w:p>
          <w:p w:rsidR="0014037C" w:rsidRDefault="0014037C" w:rsidP="00F72288">
            <w:pPr>
              <w:ind w:firstLine="283"/>
            </w:pPr>
            <w:r>
              <w:t>Порядок выдвижения кандидатов. Прием и проверка подписных листов. Регистрация кандидатов.</w:t>
            </w:r>
          </w:p>
          <w:p w:rsidR="0014037C" w:rsidRDefault="0014037C" w:rsidP="00F72288">
            <w:pPr>
              <w:ind w:firstLine="283"/>
            </w:pPr>
            <w:r>
              <w:t>Статус члена комиссии с правом совещательного голоса, уполномоченного представителя избирательного объединения, доверенного лица.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Гласность в деятельности избирательных комиссий. Информирование избирателей о проводимых избирательных кампаниях.</w:t>
            </w:r>
          </w:p>
          <w:p w:rsidR="0014037C" w:rsidRPr="002F7648" w:rsidRDefault="0014037C" w:rsidP="00F72288">
            <w:pPr>
              <w:ind w:firstLine="283"/>
            </w:pPr>
            <w:proofErr w:type="gramStart"/>
            <w:r w:rsidRPr="002F7648">
              <w:t>Контроль за</w:t>
            </w:r>
            <w:proofErr w:type="gramEnd"/>
            <w:r w:rsidRPr="002F7648">
              <w:t xml:space="preserve"> соблюдением порядка проведения предвыборной агитации.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Финансовое обеспечение п</w:t>
            </w:r>
            <w:r>
              <w:t>одготовки и проведения выборов.</w:t>
            </w: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члены</w:t>
            </w:r>
            <w:r w:rsidRPr="002F7648">
              <w:t xml:space="preserve"> ТИК </w:t>
            </w:r>
          </w:p>
        </w:tc>
        <w:tc>
          <w:tcPr>
            <w:tcW w:w="1701" w:type="dxa"/>
          </w:tcPr>
          <w:p w:rsidR="0014037C" w:rsidRDefault="0014037C" w:rsidP="00F72288">
            <w:pPr>
              <w:ind w:left="-105" w:right="-111"/>
              <w:jc w:val="center"/>
              <w:rPr>
                <w:bCs/>
              </w:rPr>
            </w:pPr>
            <w:r w:rsidRPr="002F7648">
              <w:rPr>
                <w:bCs/>
              </w:rPr>
              <w:t>июнь</w:t>
            </w:r>
          </w:p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(до назначения выборов)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jc w:val="center"/>
            </w:pPr>
            <w:r>
              <w:t>каб.336</w:t>
            </w:r>
          </w:p>
        </w:tc>
        <w:tc>
          <w:tcPr>
            <w:tcW w:w="22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7195" w:type="dxa"/>
          </w:tcPr>
          <w:p w:rsidR="0014037C" w:rsidRDefault="0014037C" w:rsidP="00F72288">
            <w:pPr>
              <w:ind w:firstLine="283"/>
            </w:pPr>
            <w:r>
              <w:t>Совещание</w:t>
            </w:r>
            <w:r w:rsidRPr="00563269">
              <w:t>:</w:t>
            </w:r>
          </w:p>
          <w:p w:rsidR="0014037C" w:rsidRPr="00617E5B" w:rsidRDefault="0014037C" w:rsidP="00F72288">
            <w:pPr>
              <w:ind w:firstLine="283"/>
            </w:pPr>
            <w:r w:rsidRPr="00617E5B">
              <w:t xml:space="preserve">Порядок голосования избирателей по месту нахождения. Применение механизма «Мобильный избиратель» при проведении </w:t>
            </w:r>
            <w:proofErr w:type="gramStart"/>
            <w:r w:rsidRPr="00617E5B">
              <w:t>выборов депутатов Государственной Думы Федерального собрания Российской Федерации восьмого</w:t>
            </w:r>
            <w:proofErr w:type="gramEnd"/>
            <w:r w:rsidRPr="00617E5B">
              <w:t xml:space="preserve"> созыва, депутатов Законодательного собрания Ленинградской области седьмого созыва.</w:t>
            </w:r>
          </w:p>
          <w:p w:rsidR="0014037C" w:rsidRDefault="0014037C" w:rsidP="00F72288">
            <w:pPr>
              <w:ind w:firstLine="283"/>
            </w:pPr>
            <w:r w:rsidRPr="00617E5B">
              <w:t>Регистр избирателей. Составление и уточнение списков избирателей.</w:t>
            </w:r>
          </w:p>
          <w:p w:rsidR="0014037C" w:rsidRPr="008843E0" w:rsidRDefault="0014037C" w:rsidP="00F72288">
            <w:pPr>
              <w:ind w:firstLine="283"/>
              <w:rPr>
                <w:i/>
              </w:rPr>
            </w:pPr>
          </w:p>
        </w:tc>
        <w:tc>
          <w:tcPr>
            <w:tcW w:w="1984" w:type="dxa"/>
          </w:tcPr>
          <w:p w:rsidR="0014037C" w:rsidRDefault="0014037C" w:rsidP="00F72288">
            <w:pPr>
              <w:jc w:val="center"/>
            </w:pPr>
            <w:r>
              <w:t>члены</w:t>
            </w:r>
            <w:r w:rsidRPr="009A3989">
              <w:t xml:space="preserve"> ТИК</w:t>
            </w:r>
            <w:r>
              <w:t>,</w:t>
            </w:r>
          </w:p>
          <w:p w:rsidR="0014037C" w:rsidRPr="002F7648" w:rsidRDefault="0014037C" w:rsidP="00F7228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jc w:val="center"/>
            </w:pPr>
            <w:r>
              <w:t>каб.336</w:t>
            </w:r>
          </w:p>
        </w:tc>
        <w:tc>
          <w:tcPr>
            <w:tcW w:w="22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95" w:type="dxa"/>
          </w:tcPr>
          <w:p w:rsidR="0014037C" w:rsidRDefault="0014037C" w:rsidP="00F72288">
            <w:pPr>
              <w:ind w:firstLine="283"/>
            </w:pPr>
            <w:r>
              <w:t>Совещание</w:t>
            </w:r>
            <w:r w:rsidRPr="00563269">
              <w:t>:</w:t>
            </w:r>
          </w:p>
          <w:p w:rsidR="0014037C" w:rsidRDefault="0014037C" w:rsidP="00F72288">
            <w:pPr>
              <w:ind w:firstLine="283"/>
            </w:pPr>
            <w:r>
              <w:t xml:space="preserve">Порядок, сроки изготовления и передачи избирательных бюллетеней в избирательные комиссии. Работа УИК </w:t>
            </w:r>
            <w:r>
              <w:br/>
              <w:t>с избирательными бюллетенями.</w:t>
            </w:r>
          </w:p>
          <w:p w:rsidR="0014037C" w:rsidRDefault="0014037C" w:rsidP="00F72288">
            <w:pPr>
              <w:ind w:firstLine="283"/>
            </w:pPr>
            <w:r>
              <w:t>Порядок использования КОИБ на выборах в единый день голосования 19 сентября 2021 года и организация работы УИК с КОИБ.</w:t>
            </w:r>
          </w:p>
          <w:p w:rsidR="0014037C" w:rsidRPr="00563269" w:rsidRDefault="0014037C" w:rsidP="00F72288">
            <w:pPr>
              <w:ind w:firstLine="283"/>
            </w:pPr>
          </w:p>
        </w:tc>
        <w:tc>
          <w:tcPr>
            <w:tcW w:w="1984" w:type="dxa"/>
          </w:tcPr>
          <w:p w:rsidR="0014037C" w:rsidRDefault="0014037C" w:rsidP="00F72288">
            <w:pPr>
              <w:jc w:val="center"/>
            </w:pPr>
            <w:r>
              <w:t>члены</w:t>
            </w:r>
            <w:r w:rsidRPr="009A3989">
              <w:t xml:space="preserve"> ТИК</w:t>
            </w:r>
            <w:r>
              <w:t>,</w:t>
            </w:r>
          </w:p>
          <w:p w:rsidR="0014037C" w:rsidRPr="002F7648" w:rsidRDefault="0014037C" w:rsidP="00F7228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jc w:val="center"/>
            </w:pPr>
            <w:r>
              <w:t>каб.336</w:t>
            </w:r>
          </w:p>
        </w:tc>
        <w:tc>
          <w:tcPr>
            <w:tcW w:w="22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195" w:type="dxa"/>
          </w:tcPr>
          <w:p w:rsidR="0014037C" w:rsidRPr="002F7648" w:rsidRDefault="0014037C" w:rsidP="00F72288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Default="0014037C" w:rsidP="00F72288">
            <w:pPr>
              <w:ind w:firstLine="283"/>
            </w:pPr>
            <w:r>
              <w:t>Организация работы избирательных комиссий в дни голосования.</w:t>
            </w:r>
          </w:p>
          <w:p w:rsidR="0014037C" w:rsidRDefault="0014037C" w:rsidP="00F72288">
            <w:pPr>
              <w:ind w:firstLine="283"/>
            </w:pPr>
            <w:r>
              <w:t>Организация голосования в день голосования.</w:t>
            </w:r>
          </w:p>
          <w:p w:rsidR="0014037C" w:rsidRDefault="0014037C" w:rsidP="00F72288">
            <w:pPr>
              <w:ind w:firstLine="283"/>
            </w:pPr>
            <w:r>
              <w:t>Подсчет голосов и установление итогов голосования. Составление протоколов об итогах голосования. Определение результатов выборов.</w:t>
            </w:r>
          </w:p>
          <w:p w:rsidR="0014037C" w:rsidRDefault="0014037C" w:rsidP="00F72288">
            <w:pPr>
              <w:ind w:firstLine="283"/>
            </w:pPr>
            <w:r>
              <w:t>Работа с документацией избирательных комиссий: порядок хранения, передачи в архив, уничтожения.</w:t>
            </w:r>
          </w:p>
          <w:p w:rsidR="0014037C" w:rsidRPr="00563269" w:rsidRDefault="0014037C" w:rsidP="00F72288">
            <w:pPr>
              <w:ind w:firstLine="283"/>
            </w:pPr>
          </w:p>
        </w:tc>
        <w:tc>
          <w:tcPr>
            <w:tcW w:w="1984" w:type="dxa"/>
          </w:tcPr>
          <w:p w:rsidR="0014037C" w:rsidRDefault="0014037C" w:rsidP="00F72288">
            <w:pPr>
              <w:jc w:val="center"/>
            </w:pPr>
            <w:r>
              <w:t>члены</w:t>
            </w:r>
            <w:r w:rsidRPr="009A3989">
              <w:t xml:space="preserve"> ТИК</w:t>
            </w:r>
            <w:r>
              <w:t>,</w:t>
            </w:r>
          </w:p>
          <w:p w:rsidR="0014037C" w:rsidRPr="002F7648" w:rsidRDefault="0014037C" w:rsidP="00F72288">
            <w:pPr>
              <w:jc w:val="center"/>
            </w:pPr>
            <w:r>
              <w:t>системный администратор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jc w:val="center"/>
            </w:pPr>
            <w:r>
              <w:t>каб.336</w:t>
            </w:r>
          </w:p>
        </w:tc>
        <w:tc>
          <w:tcPr>
            <w:tcW w:w="22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2F7648" w:rsidRDefault="0014037C" w:rsidP="00F72288">
            <w:pPr>
              <w:ind w:firstLine="283"/>
            </w:pPr>
            <w:r>
              <w:t>Самоподготовка:</w:t>
            </w:r>
          </w:p>
          <w:p w:rsidR="0014037C" w:rsidRDefault="0014037C" w:rsidP="00F72288">
            <w:pPr>
              <w:widowControl w:val="0"/>
              <w:ind w:left="-1" w:firstLine="284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Законодательство Российской Федерации о выборах. </w:t>
            </w:r>
          </w:p>
          <w:p w:rsidR="0014037C" w:rsidRPr="00A664B4" w:rsidRDefault="0014037C" w:rsidP="00F72288">
            <w:pPr>
              <w:widowControl w:val="0"/>
              <w:ind w:left="-1" w:firstLine="284"/>
              <w:rPr>
                <w:color w:val="000000"/>
                <w:shd w:val="clear" w:color="auto" w:fill="FFFFFF"/>
              </w:rPr>
            </w:pPr>
            <w:r w:rsidRPr="00A664B4">
              <w:rPr>
                <w:color w:val="000000"/>
                <w:shd w:val="clear" w:color="auto" w:fill="FFFFFF"/>
              </w:rPr>
              <w:t>Юридическая ответственность за нарушения законодательства Российской Федерации о выборах.</w:t>
            </w:r>
          </w:p>
          <w:p w:rsidR="0014037C" w:rsidRDefault="0014037C" w:rsidP="00F72288">
            <w:pPr>
              <w:widowControl w:val="0"/>
              <w:ind w:left="-1" w:firstLine="284"/>
            </w:pPr>
            <w:r w:rsidRPr="002F7648">
              <w:t>Организация и планирование деятельности УИК.</w:t>
            </w:r>
          </w:p>
          <w:p w:rsidR="0014037C" w:rsidRPr="002F7648" w:rsidRDefault="0014037C" w:rsidP="003B15C1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Делопроизводство в УИК. </w:t>
            </w:r>
          </w:p>
          <w:p w:rsidR="0014037C" w:rsidRPr="002F7648" w:rsidRDefault="0014037C" w:rsidP="003B15C1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Основные избирательные документы, составляемые УИК.</w:t>
            </w:r>
          </w:p>
          <w:p w:rsidR="0014037C" w:rsidRPr="003B15C1" w:rsidRDefault="0014037C" w:rsidP="003B15C1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Порядок работы</w:t>
            </w:r>
            <w:r w:rsidRPr="002F7648">
              <w:rPr>
                <w:color w:val="000000"/>
                <w:shd w:val="clear" w:color="auto" w:fill="FFFFFF"/>
              </w:rPr>
              <w:t xml:space="preserve"> с Рабочим блокнотом УИК.</w:t>
            </w:r>
          </w:p>
          <w:p w:rsidR="0014037C" w:rsidRPr="002F7648" w:rsidRDefault="0014037C" w:rsidP="00F72288">
            <w:pPr>
              <w:widowControl w:val="0"/>
              <w:ind w:left="-1" w:firstLine="284"/>
            </w:pP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4037C" w:rsidRPr="002F7648" w:rsidRDefault="0014037C" w:rsidP="00F72288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июль-август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ind w:left="-111" w:right="-106"/>
              <w:jc w:val="center"/>
            </w:pPr>
            <w:r>
              <w:t>каб.270</w:t>
            </w:r>
          </w:p>
        </w:tc>
        <w:tc>
          <w:tcPr>
            <w:tcW w:w="22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  <w:p w:rsidR="0014037C" w:rsidRPr="002F7648" w:rsidRDefault="0014037C" w:rsidP="00F7228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Погосова</w:t>
            </w:r>
            <w:proofErr w:type="spellEnd"/>
            <w:r>
              <w:rPr>
                <w:bCs/>
              </w:rPr>
              <w:t xml:space="preserve"> И.И.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3B15C1" w:rsidRDefault="0014037C" w:rsidP="00F72288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Pr="002F7648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Информирование избирателей о проводимых выборах.</w:t>
            </w:r>
          </w:p>
          <w:p w:rsidR="0014037C" w:rsidRPr="002F7648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Реализация механизма «Мобильный избиратель».</w:t>
            </w:r>
          </w:p>
          <w:p w:rsidR="0014037C" w:rsidRPr="002F7648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со списком избирателей: уточнение списка избирателей, ознакомление избирателей со списком избирателей.</w:t>
            </w:r>
          </w:p>
          <w:p w:rsidR="0014037C" w:rsidRPr="002F7648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</w:rPr>
              <w:t>Работа с отдельными ка</w:t>
            </w:r>
            <w:r>
              <w:rPr>
                <w:color w:val="000000"/>
              </w:rPr>
              <w:t>тегориями избирателей (находящие</w:t>
            </w:r>
            <w:r w:rsidRPr="002F7648">
              <w:rPr>
                <w:color w:val="000000"/>
              </w:rPr>
              <w:t xml:space="preserve">ся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>в местах временного пребывания, работающи</w:t>
            </w:r>
            <w:r>
              <w:rPr>
                <w:color w:val="000000"/>
              </w:rPr>
              <w:t>е</w:t>
            </w:r>
            <w:r w:rsidRPr="002F7648">
              <w:rPr>
                <w:color w:val="000000"/>
              </w:rPr>
              <w:t xml:space="preserve"> на предприятиях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 xml:space="preserve">с непрерывным циклом работы, </w:t>
            </w:r>
            <w:r>
              <w:rPr>
                <w:color w:val="000000"/>
              </w:rPr>
              <w:t xml:space="preserve">избиратели, </w:t>
            </w:r>
            <w:r w:rsidRPr="002F7648">
              <w:rPr>
                <w:color w:val="000000"/>
              </w:rPr>
              <w:t>в отношении которых в качестве меры пресечения избран домашний арест, залог или запрет определенных действий)</w:t>
            </w:r>
            <w:proofErr w:type="gramStart"/>
            <w:r w:rsidRPr="002F7648">
              <w:rPr>
                <w:color w:val="000000"/>
              </w:rPr>
              <w:t>,а</w:t>
            </w:r>
            <w:proofErr w:type="gramEnd"/>
            <w:r w:rsidRPr="002F7648">
              <w:rPr>
                <w:color w:val="000000"/>
              </w:rPr>
              <w:t xml:space="preserve"> также военнослужащими </w:t>
            </w:r>
            <w:r>
              <w:rPr>
                <w:color w:val="000000"/>
              </w:rPr>
              <w:br/>
            </w:r>
            <w:r w:rsidRPr="002F7648">
              <w:rPr>
                <w:color w:val="000000"/>
              </w:rPr>
              <w:t>и избирателями с инвалидностью.</w:t>
            </w:r>
          </w:p>
          <w:p w:rsidR="0014037C" w:rsidRPr="002F7648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Работа с избирательными бюллетенями: получение, хранение, подготовка ко дню голосования.</w:t>
            </w:r>
          </w:p>
          <w:p w:rsidR="0014037C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Порядок рассмотрения обращений граждан.</w:t>
            </w:r>
          </w:p>
          <w:p w:rsidR="0014037C" w:rsidRPr="000F6045" w:rsidRDefault="0014037C" w:rsidP="00F72288">
            <w:pPr>
              <w:ind w:firstLine="283"/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4037C" w:rsidRPr="002F7648" w:rsidRDefault="0014037C" w:rsidP="00F72288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ind w:left="-111" w:right="-106"/>
              <w:jc w:val="center"/>
            </w:pPr>
            <w:r>
              <w:t>каб.270</w:t>
            </w:r>
          </w:p>
        </w:tc>
        <w:tc>
          <w:tcPr>
            <w:tcW w:w="2268" w:type="dxa"/>
          </w:tcPr>
          <w:p w:rsidR="0014037C" w:rsidRDefault="0014037C" w:rsidP="001403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Горшкова Т.В.</w:t>
            </w:r>
          </w:p>
          <w:p w:rsidR="0014037C" w:rsidRDefault="0014037C" w:rsidP="0014037C">
            <w:pPr>
              <w:jc w:val="center"/>
              <w:rPr>
                <w:bCs/>
              </w:rPr>
            </w:pPr>
            <w:r>
              <w:rPr>
                <w:bCs/>
              </w:rPr>
              <w:t>Портнов А.В.</w:t>
            </w:r>
          </w:p>
          <w:p w:rsidR="0014037C" w:rsidRPr="002F7648" w:rsidRDefault="0014037C" w:rsidP="001403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Погосова</w:t>
            </w:r>
            <w:proofErr w:type="spellEnd"/>
            <w:r>
              <w:rPr>
                <w:bCs/>
              </w:rPr>
              <w:t xml:space="preserve"> И.И.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195" w:type="dxa"/>
          </w:tcPr>
          <w:p w:rsidR="0014037C" w:rsidRDefault="0014037C" w:rsidP="00F72288">
            <w:pPr>
              <w:ind w:firstLine="283"/>
            </w:pPr>
            <w:r>
              <w:t>Обучение операторов КОИБ</w:t>
            </w:r>
          </w:p>
        </w:tc>
        <w:tc>
          <w:tcPr>
            <w:tcW w:w="1984" w:type="dxa"/>
          </w:tcPr>
          <w:p w:rsidR="0014037C" w:rsidRDefault="0014037C" w:rsidP="00857730">
            <w:pPr>
              <w:jc w:val="center"/>
            </w:pPr>
            <w:r>
              <w:t>члены УИК</w:t>
            </w:r>
          </w:p>
        </w:tc>
        <w:tc>
          <w:tcPr>
            <w:tcW w:w="1701" w:type="dxa"/>
          </w:tcPr>
          <w:p w:rsidR="0014037C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1418" w:type="dxa"/>
          </w:tcPr>
          <w:p w:rsidR="0014037C" w:rsidRDefault="0014037C" w:rsidP="00F72288">
            <w:pPr>
              <w:ind w:left="-111" w:right="-106"/>
              <w:jc w:val="center"/>
            </w:pPr>
          </w:p>
        </w:tc>
        <w:tc>
          <w:tcPr>
            <w:tcW w:w="22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Портнов А.В.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2F7648" w:rsidRDefault="0014037C" w:rsidP="003B15C1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Pr="002F7648" w:rsidRDefault="0014037C" w:rsidP="00F72288">
            <w:pPr>
              <w:tabs>
                <w:tab w:val="left" w:pos="4678"/>
              </w:tabs>
              <w:ind w:firstLine="283"/>
            </w:pPr>
            <w:r w:rsidRPr="002F7648">
              <w:t>Особенности работы УИК при совмещении выборов.</w:t>
            </w:r>
          </w:p>
          <w:p w:rsidR="0014037C" w:rsidRPr="002E0AF0" w:rsidRDefault="0014037C" w:rsidP="00F72288">
            <w:pPr>
              <w:widowControl w:val="0"/>
              <w:ind w:firstLine="283"/>
              <w:rPr>
                <w:color w:val="000000" w:themeColor="text1"/>
              </w:rPr>
            </w:pPr>
            <w:r w:rsidRPr="002E0AF0">
              <w:rPr>
                <w:color w:val="000000" w:themeColor="text1"/>
              </w:rPr>
              <w:t>Проверка готовности ко дню голосования. Оборудование помещения для голосования.</w:t>
            </w:r>
          </w:p>
          <w:p w:rsidR="0014037C" w:rsidRPr="002E0AF0" w:rsidRDefault="0014037C" w:rsidP="00F72288">
            <w:pPr>
              <w:widowControl w:val="0"/>
              <w:ind w:firstLine="283"/>
              <w:rPr>
                <w:color w:val="000000" w:themeColor="text1"/>
              </w:rPr>
            </w:pPr>
            <w:r w:rsidRPr="002E0AF0">
              <w:rPr>
                <w:color w:val="000000" w:themeColor="text1"/>
              </w:rPr>
              <w:t xml:space="preserve">Подписание председателем и секретарем УИК выверенного и уточненного списка избирателей, </w:t>
            </w:r>
            <w:proofErr w:type="gramStart"/>
            <w:r w:rsidRPr="002E0AF0">
              <w:rPr>
                <w:color w:val="000000" w:themeColor="text1"/>
              </w:rPr>
              <w:t>заверение списка</w:t>
            </w:r>
            <w:proofErr w:type="gramEnd"/>
            <w:r w:rsidRPr="002E0AF0">
              <w:rPr>
                <w:color w:val="000000" w:themeColor="text1"/>
              </w:rPr>
              <w:t xml:space="preserve"> избирателей печатью УИК и другие действия, связанные с завершением уточнения списка избирателей.</w:t>
            </w:r>
          </w:p>
          <w:p w:rsidR="0014037C" w:rsidRPr="002E0AF0" w:rsidRDefault="0014037C" w:rsidP="00F72288">
            <w:pPr>
              <w:widowControl w:val="0"/>
              <w:ind w:firstLine="283"/>
              <w:rPr>
                <w:color w:val="000000" w:themeColor="text1"/>
              </w:rPr>
            </w:pPr>
            <w:r w:rsidRPr="002E0AF0">
              <w:rPr>
                <w:color w:val="000000" w:themeColor="text1"/>
              </w:rPr>
              <w:t>Работа с избирательными бюллетенями</w:t>
            </w:r>
            <w:r>
              <w:rPr>
                <w:color w:val="000000" w:themeColor="text1"/>
              </w:rPr>
              <w:t xml:space="preserve"> в дни голосования</w:t>
            </w:r>
            <w:r w:rsidRPr="002E0AF0">
              <w:rPr>
                <w:color w:val="000000" w:themeColor="text1"/>
              </w:rPr>
              <w:t>.</w:t>
            </w:r>
          </w:p>
          <w:p w:rsidR="0014037C" w:rsidRDefault="0014037C" w:rsidP="00F72288">
            <w:pPr>
              <w:widowControl w:val="0"/>
              <w:ind w:firstLine="283"/>
              <w:rPr>
                <w:color w:val="000000" w:themeColor="text1"/>
                <w:shd w:val="clear" w:color="auto" w:fill="FFFFFF"/>
              </w:rPr>
            </w:pPr>
            <w:r w:rsidRPr="002E0AF0">
              <w:rPr>
                <w:color w:val="000000" w:themeColor="text1"/>
                <w:shd w:val="clear" w:color="auto" w:fill="FFFFFF"/>
              </w:rPr>
              <w:t>Организация работы при использовании КОИБ.</w:t>
            </w:r>
          </w:p>
          <w:p w:rsidR="0014037C" w:rsidRPr="000F6045" w:rsidRDefault="0014037C" w:rsidP="00F72288">
            <w:pPr>
              <w:widowControl w:val="0"/>
              <w:ind w:firstLine="283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4037C" w:rsidRPr="002F7648" w:rsidRDefault="0014037C" w:rsidP="00F72288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ind w:left="-111" w:right="-106"/>
              <w:jc w:val="center"/>
            </w:pPr>
            <w:r>
              <w:t>каб.270</w:t>
            </w:r>
          </w:p>
        </w:tc>
        <w:tc>
          <w:tcPr>
            <w:tcW w:w="22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Горшкова Т.В.</w:t>
            </w:r>
          </w:p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Портнов А.В.</w:t>
            </w:r>
          </w:p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Погосова</w:t>
            </w:r>
            <w:proofErr w:type="spellEnd"/>
            <w:r>
              <w:rPr>
                <w:bCs/>
              </w:rPr>
              <w:t xml:space="preserve"> И.И.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2F7648" w:rsidRDefault="0014037C" w:rsidP="003B15C1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Pr="00A664B4" w:rsidRDefault="0014037C" w:rsidP="00F72288">
            <w:pPr>
              <w:ind w:firstLine="283"/>
            </w:pPr>
            <w:r w:rsidRPr="00A664B4">
              <w:t>Работа УИК в дни голосования.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Действия УИК до начала времени голосования.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Тестирование КОИБ.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Взаимодействие членов УИК с наблюдателями, иными лицами, имеющими право присутствовать в помещении для голосования.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Организация голосования в помещении для голосования, вне помещения для голосования.</w:t>
            </w:r>
          </w:p>
          <w:p w:rsidR="0014037C" w:rsidRPr="002F7648" w:rsidRDefault="0014037C" w:rsidP="00F72288">
            <w:pPr>
              <w:ind w:firstLine="283"/>
            </w:pPr>
            <w:r w:rsidRPr="002F7648">
              <w:t>Рассмотрение обращений избирателей, иных участников избирательного процесса.</w:t>
            </w: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4037C" w:rsidRPr="002F7648" w:rsidRDefault="0014037C" w:rsidP="00F72288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ind w:left="-111" w:right="-106"/>
              <w:jc w:val="center"/>
            </w:pPr>
            <w:r>
              <w:t>каб.270</w:t>
            </w:r>
          </w:p>
        </w:tc>
        <w:tc>
          <w:tcPr>
            <w:tcW w:w="22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Портнов А.В.</w:t>
            </w:r>
          </w:p>
        </w:tc>
      </w:tr>
      <w:tr w:rsidR="0014037C" w:rsidTr="00F72288">
        <w:trPr>
          <w:cantSplit/>
          <w:trHeight w:val="667"/>
        </w:trPr>
        <w:tc>
          <w:tcPr>
            <w:tcW w:w="568" w:type="dxa"/>
          </w:tcPr>
          <w:p w:rsidR="0014037C" w:rsidRPr="002F7648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2F7648">
              <w:rPr>
                <w:bCs/>
              </w:rPr>
              <w:t>.</w:t>
            </w:r>
          </w:p>
        </w:tc>
        <w:tc>
          <w:tcPr>
            <w:tcW w:w="7195" w:type="dxa"/>
          </w:tcPr>
          <w:p w:rsidR="0014037C" w:rsidRPr="002F7648" w:rsidRDefault="0014037C" w:rsidP="003B15C1">
            <w:pPr>
              <w:ind w:firstLine="283"/>
            </w:pPr>
            <w:r>
              <w:t>Совещание</w:t>
            </w:r>
            <w:r w:rsidRPr="002F7648">
              <w:t>:</w:t>
            </w:r>
          </w:p>
          <w:p w:rsidR="0014037C" w:rsidRPr="002F7648" w:rsidRDefault="0014037C" w:rsidP="00F72288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Подсчет голосов избирателей.</w:t>
            </w:r>
          </w:p>
          <w:p w:rsidR="0014037C" w:rsidRPr="002F7648" w:rsidRDefault="0014037C" w:rsidP="00F72288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Составление протокола УИК об итогах голосования, итоговое заседание УИК.</w:t>
            </w:r>
          </w:p>
          <w:p w:rsidR="0014037C" w:rsidRPr="002F7648" w:rsidRDefault="0014037C" w:rsidP="00F72288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>Выдача копий протокола УИК об итогах голосования.</w:t>
            </w:r>
          </w:p>
          <w:p w:rsidR="0014037C" w:rsidRDefault="0014037C" w:rsidP="00F72288">
            <w:pPr>
              <w:widowControl w:val="0"/>
              <w:ind w:firstLine="283"/>
              <w:rPr>
                <w:color w:val="000000"/>
                <w:shd w:val="clear" w:color="auto" w:fill="FFFFFF"/>
              </w:rPr>
            </w:pPr>
            <w:r w:rsidRPr="002F7648">
              <w:rPr>
                <w:color w:val="000000"/>
                <w:shd w:val="clear" w:color="auto" w:fill="FFFFFF"/>
              </w:rPr>
              <w:t xml:space="preserve">Представление протокола УИК об итогах голосования </w:t>
            </w:r>
            <w:r>
              <w:rPr>
                <w:color w:val="000000"/>
                <w:shd w:val="clear" w:color="auto" w:fill="FFFFFF"/>
              </w:rPr>
              <w:br/>
            </w:r>
            <w:r w:rsidRPr="002F7648">
              <w:rPr>
                <w:color w:val="000000"/>
                <w:shd w:val="clear" w:color="auto" w:fill="FFFFFF"/>
              </w:rPr>
              <w:t>и иной избирательной документации в ТИК.</w:t>
            </w:r>
          </w:p>
          <w:p w:rsidR="0014037C" w:rsidRPr="002F7648" w:rsidRDefault="0014037C" w:rsidP="003B15C1">
            <w:pPr>
              <w:ind w:firstLine="283"/>
            </w:pPr>
            <w:r w:rsidRPr="002F7648">
              <w:t xml:space="preserve">Профилактика, предупреждение и разрешение конфликтов </w:t>
            </w:r>
            <w:r>
              <w:br/>
            </w:r>
            <w:r w:rsidRPr="002F7648">
              <w:t xml:space="preserve">в деятельности членов избирательных комиссий. </w:t>
            </w:r>
          </w:p>
          <w:p w:rsidR="0014037C" w:rsidRPr="002F7648" w:rsidRDefault="0014037C" w:rsidP="003B15C1">
            <w:pPr>
              <w:ind w:firstLine="283"/>
            </w:pPr>
            <w:r w:rsidRPr="002F7648">
              <w:t>Управление конфликтами в избирательном процессе.</w:t>
            </w:r>
          </w:p>
          <w:p w:rsidR="0014037C" w:rsidRDefault="0014037C" w:rsidP="003B15C1">
            <w:pPr>
              <w:ind w:firstLine="283"/>
            </w:pPr>
            <w:r w:rsidRPr="002F7648">
              <w:t>Этика делового общения с участниками избирательного процесса.</w:t>
            </w:r>
          </w:p>
          <w:p w:rsidR="0014037C" w:rsidRPr="002F7648" w:rsidRDefault="0014037C" w:rsidP="00F72288">
            <w:pPr>
              <w:widowControl w:val="0"/>
              <w:ind w:firstLine="283"/>
            </w:pPr>
          </w:p>
        </w:tc>
        <w:tc>
          <w:tcPr>
            <w:tcW w:w="1984" w:type="dxa"/>
          </w:tcPr>
          <w:p w:rsidR="0014037C" w:rsidRPr="002F7648" w:rsidRDefault="0014037C" w:rsidP="00F72288">
            <w:pPr>
              <w:jc w:val="center"/>
            </w:pPr>
            <w:r>
              <w:t>п</w:t>
            </w:r>
            <w:r w:rsidRPr="002F7648">
              <w:t>редседатели и члены УИК,</w:t>
            </w:r>
          </w:p>
          <w:p w:rsidR="0014037C" w:rsidRPr="002F7648" w:rsidRDefault="0014037C" w:rsidP="00F72288">
            <w:pPr>
              <w:jc w:val="center"/>
            </w:pPr>
            <w:r w:rsidRPr="002F7648">
              <w:t>резерв составов участковых комиссий</w:t>
            </w:r>
          </w:p>
        </w:tc>
        <w:tc>
          <w:tcPr>
            <w:tcW w:w="1701" w:type="dxa"/>
          </w:tcPr>
          <w:p w:rsidR="0014037C" w:rsidRPr="002F7648" w:rsidRDefault="0014037C" w:rsidP="00F72288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</w:tcPr>
          <w:p w:rsidR="0014037C" w:rsidRPr="002F7648" w:rsidRDefault="0014037C" w:rsidP="00F72288">
            <w:pPr>
              <w:ind w:left="-110" w:right="-108"/>
              <w:jc w:val="center"/>
            </w:pPr>
            <w:r>
              <w:t>каб.270</w:t>
            </w:r>
          </w:p>
        </w:tc>
        <w:tc>
          <w:tcPr>
            <w:tcW w:w="2268" w:type="dxa"/>
          </w:tcPr>
          <w:p w:rsidR="0014037C" w:rsidRDefault="0014037C" w:rsidP="00F72288">
            <w:pPr>
              <w:jc w:val="center"/>
              <w:rPr>
                <w:bCs/>
              </w:rPr>
            </w:pPr>
            <w:r>
              <w:rPr>
                <w:bCs/>
              </w:rPr>
              <w:t>Горшкова Т.В.</w:t>
            </w:r>
          </w:p>
          <w:p w:rsidR="0014037C" w:rsidRPr="002F7648" w:rsidRDefault="0014037C" w:rsidP="00F7228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Погосова</w:t>
            </w:r>
            <w:proofErr w:type="spellEnd"/>
            <w:r>
              <w:rPr>
                <w:bCs/>
              </w:rPr>
              <w:t xml:space="preserve"> И.И.</w:t>
            </w:r>
          </w:p>
        </w:tc>
      </w:tr>
    </w:tbl>
    <w:p w:rsidR="000A3C98" w:rsidRDefault="000A3C98" w:rsidP="0014037C"/>
    <w:sectPr w:rsidR="000A3C98" w:rsidSect="001403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645"/>
    <w:rsid w:val="0003682A"/>
    <w:rsid w:val="0004007A"/>
    <w:rsid w:val="0007004D"/>
    <w:rsid w:val="000962F1"/>
    <w:rsid w:val="000A3C98"/>
    <w:rsid w:val="000B1212"/>
    <w:rsid w:val="000C46B1"/>
    <w:rsid w:val="00107C8D"/>
    <w:rsid w:val="0014037C"/>
    <w:rsid w:val="00237210"/>
    <w:rsid w:val="00280C37"/>
    <w:rsid w:val="002866A4"/>
    <w:rsid w:val="002B0CAC"/>
    <w:rsid w:val="002D2664"/>
    <w:rsid w:val="00351AD5"/>
    <w:rsid w:val="00351B3D"/>
    <w:rsid w:val="00366BD3"/>
    <w:rsid w:val="003A7AD6"/>
    <w:rsid w:val="003B15C1"/>
    <w:rsid w:val="003B448C"/>
    <w:rsid w:val="003E0E4B"/>
    <w:rsid w:val="00455F7D"/>
    <w:rsid w:val="004C4278"/>
    <w:rsid w:val="004E4BC1"/>
    <w:rsid w:val="004F1B75"/>
    <w:rsid w:val="00536593"/>
    <w:rsid w:val="0055042E"/>
    <w:rsid w:val="005623CE"/>
    <w:rsid w:val="005A70F6"/>
    <w:rsid w:val="0068022B"/>
    <w:rsid w:val="006D30F7"/>
    <w:rsid w:val="006F1D39"/>
    <w:rsid w:val="007348F7"/>
    <w:rsid w:val="0076123E"/>
    <w:rsid w:val="0078069F"/>
    <w:rsid w:val="008143A8"/>
    <w:rsid w:val="00844A82"/>
    <w:rsid w:val="00857730"/>
    <w:rsid w:val="00886C19"/>
    <w:rsid w:val="00955921"/>
    <w:rsid w:val="009600FB"/>
    <w:rsid w:val="00971E2F"/>
    <w:rsid w:val="00A87B96"/>
    <w:rsid w:val="00AA56A3"/>
    <w:rsid w:val="00AC0C2B"/>
    <w:rsid w:val="00AC13B9"/>
    <w:rsid w:val="00C24D12"/>
    <w:rsid w:val="00C54645"/>
    <w:rsid w:val="00C90B82"/>
    <w:rsid w:val="00CD4FD0"/>
    <w:rsid w:val="00CF2D36"/>
    <w:rsid w:val="00D01E86"/>
    <w:rsid w:val="00DC098D"/>
    <w:rsid w:val="00E3790C"/>
    <w:rsid w:val="00E44935"/>
    <w:rsid w:val="00F12622"/>
    <w:rsid w:val="00F978E2"/>
    <w:rsid w:val="00FC38F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4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B0CAC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B0C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13</cp:revision>
  <cp:lastPrinted>2021-02-25T12:59:00Z</cp:lastPrinted>
  <dcterms:created xsi:type="dcterms:W3CDTF">2021-02-24T08:38:00Z</dcterms:created>
  <dcterms:modified xsi:type="dcterms:W3CDTF">2021-02-25T13:01:00Z</dcterms:modified>
</cp:coreProperties>
</file>